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256B" w14:textId="56F1B9C1" w:rsidR="001D57E3" w:rsidRPr="001D57E3" w:rsidRDefault="001D57E3" w:rsidP="001D57E3">
      <w:pPr>
        <w:jc w:val="center"/>
        <w:rPr>
          <w:rFonts w:asciiTheme="majorBidi" w:hAnsiTheme="majorBidi" w:cstheme="majorBidi"/>
          <w:b/>
          <w:bCs/>
        </w:rPr>
      </w:pPr>
      <w:r>
        <w:rPr>
          <w:rFonts w:asciiTheme="majorBidi" w:hAnsiTheme="majorBidi" w:cstheme="majorBidi"/>
          <w:b/>
          <w:bCs/>
        </w:rPr>
        <w:t>“</w:t>
      </w:r>
      <w:r w:rsidRPr="001D57E3">
        <w:rPr>
          <w:rFonts w:asciiTheme="majorBidi" w:hAnsiTheme="majorBidi" w:cstheme="majorBidi"/>
          <w:b/>
          <w:bCs/>
        </w:rPr>
        <w:t>Security System Governance: Confronting Democratic Diminution and Lawlessness</w:t>
      </w:r>
      <w:r>
        <w:rPr>
          <w:rFonts w:asciiTheme="majorBidi" w:hAnsiTheme="majorBidi" w:cstheme="majorBidi"/>
          <w:b/>
          <w:bCs/>
        </w:rPr>
        <w:t>”</w:t>
      </w:r>
    </w:p>
    <w:p w14:paraId="0D33F6AC" w14:textId="77777777" w:rsidR="001D57E3" w:rsidRDefault="001D57E3" w:rsidP="001D57E3">
      <w:pPr>
        <w:jc w:val="center"/>
        <w:rPr>
          <w:rFonts w:asciiTheme="majorBidi" w:hAnsiTheme="majorBidi" w:cstheme="majorBidi"/>
        </w:rPr>
      </w:pPr>
    </w:p>
    <w:p w14:paraId="64BF3766" w14:textId="77777777" w:rsidR="001D57E3" w:rsidRDefault="001D57E3" w:rsidP="001D57E3">
      <w:pPr>
        <w:jc w:val="center"/>
        <w:rPr>
          <w:rFonts w:asciiTheme="majorBidi" w:hAnsiTheme="majorBidi" w:cstheme="majorBidi"/>
        </w:rPr>
      </w:pPr>
      <w:r w:rsidRPr="001D57E3">
        <w:rPr>
          <w:rFonts w:asciiTheme="majorBidi" w:hAnsiTheme="majorBidi" w:cstheme="majorBidi"/>
        </w:rPr>
        <w:t xml:space="preserve">Date: </w:t>
      </w:r>
    </w:p>
    <w:p w14:paraId="0D2F356C" w14:textId="12CA41D5" w:rsidR="001D57E3" w:rsidRDefault="001D57E3" w:rsidP="001D57E3">
      <w:pPr>
        <w:jc w:val="center"/>
        <w:rPr>
          <w:rFonts w:asciiTheme="majorBidi" w:hAnsiTheme="majorBidi" w:cstheme="majorBidi"/>
        </w:rPr>
      </w:pPr>
      <w:r w:rsidRPr="001D57E3">
        <w:rPr>
          <w:rFonts w:asciiTheme="majorBidi" w:hAnsiTheme="majorBidi" w:cstheme="majorBidi"/>
        </w:rPr>
        <w:t xml:space="preserve">March </w:t>
      </w:r>
      <w:r w:rsidR="00474035">
        <w:rPr>
          <w:rFonts w:asciiTheme="majorBidi" w:hAnsiTheme="majorBidi" w:cstheme="majorBidi"/>
        </w:rPr>
        <w:t>18 – 2</w:t>
      </w:r>
      <w:r w:rsidR="000968AD">
        <w:rPr>
          <w:rFonts w:asciiTheme="majorBidi" w:hAnsiTheme="majorBidi" w:cstheme="majorBidi"/>
        </w:rPr>
        <w:t>3</w:t>
      </w:r>
      <w:r w:rsidR="00474035">
        <w:rPr>
          <w:rFonts w:asciiTheme="majorBidi" w:hAnsiTheme="majorBidi" w:cstheme="majorBidi"/>
        </w:rPr>
        <w:t xml:space="preserve">, </w:t>
      </w:r>
      <w:r w:rsidRPr="001D57E3">
        <w:rPr>
          <w:rFonts w:asciiTheme="majorBidi" w:hAnsiTheme="majorBidi" w:cstheme="majorBidi"/>
        </w:rPr>
        <w:t>2024</w:t>
      </w:r>
      <w:r w:rsidRPr="001D57E3">
        <w:rPr>
          <w:rFonts w:asciiTheme="majorBidi" w:hAnsiTheme="majorBidi" w:cstheme="majorBidi"/>
        </w:rPr>
        <w:br/>
      </w:r>
      <w:r>
        <w:rPr>
          <w:rFonts w:asciiTheme="majorBidi" w:hAnsiTheme="majorBidi" w:cstheme="majorBidi"/>
        </w:rPr>
        <w:t xml:space="preserve">Venue: </w:t>
      </w:r>
    </w:p>
    <w:p w14:paraId="0ED3D1E6" w14:textId="08ADC36F" w:rsidR="001D57E3" w:rsidRPr="001D57E3" w:rsidRDefault="001D57E3" w:rsidP="001D57E3">
      <w:pPr>
        <w:jc w:val="center"/>
        <w:rPr>
          <w:rFonts w:asciiTheme="majorBidi" w:hAnsiTheme="majorBidi" w:cstheme="majorBidi"/>
        </w:rPr>
      </w:pPr>
      <w:r>
        <w:rPr>
          <w:rFonts w:asciiTheme="majorBidi" w:hAnsiTheme="majorBidi" w:cstheme="majorBidi"/>
        </w:rPr>
        <w:t>New York</w:t>
      </w:r>
    </w:p>
    <w:p w14:paraId="7218CF36" w14:textId="77777777" w:rsidR="001D57E3" w:rsidRPr="001D57E3" w:rsidRDefault="001D57E3" w:rsidP="001D57E3">
      <w:pPr>
        <w:jc w:val="center"/>
        <w:rPr>
          <w:rFonts w:asciiTheme="majorBidi" w:hAnsiTheme="majorBidi" w:cstheme="majorBidi"/>
          <w:b/>
          <w:bCs/>
        </w:rPr>
      </w:pPr>
    </w:p>
    <w:p w14:paraId="66711B5E" w14:textId="77777777" w:rsidR="001D57E3" w:rsidRPr="00253CA4" w:rsidRDefault="001D57E3" w:rsidP="001D57E3">
      <w:pPr>
        <w:jc w:val="center"/>
        <w:rPr>
          <w:rFonts w:asciiTheme="majorBidi" w:hAnsiTheme="majorBidi" w:cstheme="majorBidi"/>
          <w:b/>
          <w:bCs/>
        </w:rPr>
      </w:pPr>
    </w:p>
    <w:p w14:paraId="10C740B0" w14:textId="77777777" w:rsidR="001D57E3" w:rsidRPr="00253CA4" w:rsidRDefault="001D57E3" w:rsidP="001D57E3">
      <w:pPr>
        <w:jc w:val="center"/>
        <w:rPr>
          <w:rFonts w:asciiTheme="majorBidi" w:hAnsiTheme="majorBidi" w:cstheme="majorBidi"/>
          <w:b/>
          <w:bCs/>
        </w:rPr>
      </w:pPr>
      <w:r w:rsidRPr="00253CA4">
        <w:rPr>
          <w:rFonts w:asciiTheme="majorBidi" w:hAnsiTheme="majorBidi" w:cstheme="majorBidi"/>
          <w:b/>
          <w:bCs/>
        </w:rPr>
        <w:t>Overview</w:t>
      </w:r>
    </w:p>
    <w:p w14:paraId="0CD7CEDC" w14:textId="77777777" w:rsidR="00CC04A1" w:rsidRDefault="00CC04A1" w:rsidP="001D57E3">
      <w:pPr>
        <w:jc w:val="center"/>
        <w:rPr>
          <w:rFonts w:asciiTheme="majorBidi" w:hAnsiTheme="majorBidi" w:cstheme="majorBidi"/>
        </w:rPr>
      </w:pPr>
    </w:p>
    <w:p w14:paraId="464F606A" w14:textId="45F7B70F" w:rsidR="001D57E3" w:rsidRPr="001D57E3" w:rsidRDefault="001D57E3" w:rsidP="001D57E3">
      <w:pPr>
        <w:jc w:val="both"/>
        <w:rPr>
          <w:rFonts w:asciiTheme="majorBidi" w:hAnsiTheme="majorBidi" w:cstheme="majorBidi"/>
        </w:rPr>
      </w:pPr>
      <w:r w:rsidRPr="001D57E3">
        <w:rPr>
          <w:rFonts w:asciiTheme="majorBidi" w:hAnsiTheme="majorBidi" w:cstheme="majorBidi"/>
        </w:rPr>
        <w:t xml:space="preserve">The Conference </w:t>
      </w:r>
      <w:r>
        <w:rPr>
          <w:rFonts w:asciiTheme="majorBidi" w:hAnsiTheme="majorBidi" w:cstheme="majorBidi"/>
        </w:rPr>
        <w:t xml:space="preserve">on </w:t>
      </w:r>
      <w:r w:rsidRPr="001D57E3">
        <w:rPr>
          <w:rFonts w:asciiTheme="majorBidi" w:hAnsiTheme="majorBidi" w:cstheme="majorBidi"/>
        </w:rPr>
        <w:t>“Security System Governance: Confronting Democratic Diminution and Lawlessness”</w:t>
      </w:r>
      <w:r>
        <w:rPr>
          <w:rFonts w:asciiTheme="majorBidi" w:hAnsiTheme="majorBidi" w:cstheme="majorBidi"/>
        </w:rPr>
        <w:t xml:space="preserve"> seeks</w:t>
      </w:r>
      <w:r w:rsidRPr="001D57E3">
        <w:rPr>
          <w:rFonts w:asciiTheme="majorBidi" w:hAnsiTheme="majorBidi" w:cstheme="majorBidi"/>
        </w:rPr>
        <w:t xml:space="preserve"> to deepen the understanding of participants on the intersection between peace, rule of law, and strong institutions. Participants will explore the potentials of security governance towards peace and justice in the face of </w:t>
      </w:r>
      <w:r>
        <w:rPr>
          <w:rFonts w:asciiTheme="majorBidi" w:hAnsiTheme="majorBidi" w:cstheme="majorBidi"/>
        </w:rPr>
        <w:t xml:space="preserve">the growing </w:t>
      </w:r>
      <w:r w:rsidRPr="001D57E3">
        <w:rPr>
          <w:rFonts w:asciiTheme="majorBidi" w:hAnsiTheme="majorBidi" w:cstheme="majorBidi"/>
        </w:rPr>
        <w:t>backsliding</w:t>
      </w:r>
      <w:r>
        <w:rPr>
          <w:rFonts w:asciiTheme="majorBidi" w:hAnsiTheme="majorBidi" w:cstheme="majorBidi"/>
        </w:rPr>
        <w:t xml:space="preserve"> of democracy</w:t>
      </w:r>
      <w:r w:rsidRPr="001D57E3">
        <w:rPr>
          <w:rFonts w:asciiTheme="majorBidi" w:hAnsiTheme="majorBidi" w:cstheme="majorBidi"/>
        </w:rPr>
        <w:t xml:space="preserve"> in many countries including the United States. The conference is expected to feature speakers that will highlight the urgent need for policy makers and security operatives to understand how rapid, unregulated urbanization, unemployment, injustice, inequality, poor amenities, and climate threats affect state security and stability in many countries of the world. The conference seeks to address security challenges of different fragile democracies and identify effective governance strategies that could stem the trend towards undemocratic practices and disregard for law and order in several regions of the world. Empowering law enforcement and security professionals with advanced global best skills in security system governance and strategies will significantly enhance their ability to address crisis situations with precision, empathy, and diplomacy.</w:t>
      </w:r>
    </w:p>
    <w:p w14:paraId="6E329AC5" w14:textId="77777777" w:rsidR="001D57E3" w:rsidRPr="001D57E3" w:rsidRDefault="001D57E3" w:rsidP="001D57E3">
      <w:pPr>
        <w:jc w:val="both"/>
        <w:rPr>
          <w:rFonts w:asciiTheme="majorBidi" w:hAnsiTheme="majorBidi" w:cstheme="majorBidi"/>
        </w:rPr>
      </w:pPr>
    </w:p>
    <w:p w14:paraId="266876B9" w14:textId="77777777" w:rsidR="001D57E3" w:rsidRPr="001D57E3" w:rsidRDefault="001D57E3" w:rsidP="001D57E3">
      <w:pPr>
        <w:jc w:val="both"/>
        <w:rPr>
          <w:rFonts w:asciiTheme="majorBidi" w:hAnsiTheme="majorBidi" w:cstheme="majorBidi"/>
        </w:rPr>
      </w:pPr>
      <w:r w:rsidRPr="001D57E3">
        <w:rPr>
          <w:rFonts w:asciiTheme="majorBidi" w:hAnsiTheme="majorBidi" w:cstheme="majorBidi"/>
        </w:rPr>
        <w:t>The conference speakers and trainers include renowned experts in human capital development, public relations, conflict resolution, diplomacy, and human rights. The conference will feature interactive workshops, insightful discussions, and practical case studies, offering participants valuable tools and strategies to interrogate and navigate through complex crisis scenarios.</w:t>
      </w:r>
    </w:p>
    <w:p w14:paraId="45ED5142" w14:textId="4B36A72C" w:rsidR="00000000" w:rsidRDefault="00000000" w:rsidP="001D57E3">
      <w:pPr>
        <w:jc w:val="both"/>
        <w:rPr>
          <w:rFonts w:asciiTheme="majorBidi" w:hAnsiTheme="majorBidi" w:cstheme="majorBidi"/>
        </w:rPr>
      </w:pPr>
    </w:p>
    <w:p w14:paraId="24A69D03" w14:textId="77777777" w:rsidR="00D501D5" w:rsidRDefault="00D501D5" w:rsidP="00D501D5">
      <w:pPr>
        <w:jc w:val="both"/>
        <w:rPr>
          <w:rFonts w:asciiTheme="majorBidi" w:hAnsiTheme="majorBidi" w:cstheme="majorBidi"/>
        </w:rPr>
      </w:pPr>
      <w:r w:rsidRPr="00D501D5">
        <w:rPr>
          <w:rFonts w:asciiTheme="majorBidi" w:hAnsiTheme="majorBidi" w:cstheme="majorBidi"/>
        </w:rPr>
        <w:t>Regardless of your background, the ability to lead and supervise people, communicate effectively, and understand the wheels of government are all valuable skills. In particular, the training opportunity will provide government officials with best practices on strategic communications.</w:t>
      </w:r>
    </w:p>
    <w:p w14:paraId="428E6318" w14:textId="77777777" w:rsidR="00D501D5" w:rsidRPr="00D501D5" w:rsidRDefault="00D501D5" w:rsidP="00D501D5">
      <w:pPr>
        <w:jc w:val="both"/>
        <w:rPr>
          <w:rFonts w:asciiTheme="majorBidi" w:hAnsiTheme="majorBidi" w:cstheme="majorBidi"/>
          <w:b/>
          <w:bCs/>
        </w:rPr>
      </w:pPr>
    </w:p>
    <w:p w14:paraId="26E22FA4" w14:textId="77777777" w:rsidR="00D501D5" w:rsidRPr="00253CA4" w:rsidRDefault="00D501D5" w:rsidP="00D501D5">
      <w:pPr>
        <w:jc w:val="both"/>
        <w:rPr>
          <w:rFonts w:asciiTheme="majorBidi" w:hAnsiTheme="majorBidi" w:cstheme="majorBidi"/>
          <w:b/>
          <w:bCs/>
        </w:rPr>
      </w:pPr>
      <w:r w:rsidRPr="00D501D5">
        <w:rPr>
          <w:rFonts w:asciiTheme="majorBidi" w:hAnsiTheme="majorBidi" w:cstheme="majorBidi"/>
          <w:b/>
          <w:bCs/>
        </w:rPr>
        <w:t>Learning Focus:</w:t>
      </w:r>
    </w:p>
    <w:p w14:paraId="1D2718ED" w14:textId="77777777" w:rsidR="00D501D5" w:rsidRPr="00D501D5" w:rsidRDefault="00D501D5" w:rsidP="00D501D5">
      <w:pPr>
        <w:jc w:val="both"/>
        <w:rPr>
          <w:rFonts w:asciiTheme="majorBidi" w:hAnsiTheme="majorBidi" w:cstheme="majorBidi"/>
        </w:rPr>
      </w:pPr>
    </w:p>
    <w:p w14:paraId="4E4A7F38" w14:textId="77777777" w:rsidR="00D501D5" w:rsidRPr="00D501D5" w:rsidRDefault="00D501D5" w:rsidP="00D501D5">
      <w:pPr>
        <w:jc w:val="both"/>
        <w:rPr>
          <w:rFonts w:asciiTheme="majorBidi" w:hAnsiTheme="majorBidi" w:cstheme="majorBidi"/>
        </w:rPr>
      </w:pPr>
      <w:r w:rsidRPr="00D501D5">
        <w:rPr>
          <w:rFonts w:asciiTheme="majorBidi" w:hAnsiTheme="majorBidi" w:cstheme="majorBidi"/>
        </w:rPr>
        <w:t xml:space="preserve">Through interactive lectures, hands-on workshops, case studies, self-assessments, and other experiential learning opportunities, participants will explore the dynamics of information sharing amid the growing misinformation and disinformation in a changing political and economic landscape. The curriculum balances debate and analysis with structured opportunities for reflection and personal development to ensure that participants become architects of change. The weeklong training is designed to provide insights into global trends, reputation management, decision-making, building partnerships, and good governance protocols. </w:t>
      </w:r>
    </w:p>
    <w:p w14:paraId="30DCD7A9" w14:textId="1BE749BA" w:rsidR="000968AD" w:rsidRDefault="00D501D5" w:rsidP="00253CA4">
      <w:pPr>
        <w:jc w:val="both"/>
        <w:rPr>
          <w:rFonts w:asciiTheme="majorBidi" w:hAnsiTheme="majorBidi" w:cstheme="majorBidi"/>
        </w:rPr>
      </w:pPr>
      <w:r w:rsidRPr="00D501D5">
        <w:rPr>
          <w:rFonts w:asciiTheme="majorBidi" w:hAnsiTheme="majorBidi" w:cstheme="majorBidi"/>
        </w:rPr>
        <w:t xml:space="preserve">This intensive, interactive, and participatory program will use fresh, actionable, and inspiring leadership content from a world-class faculty from New York and New Jersey. The program will add direct value and sharpen your ability to predict how emerging global governance, technologies, </w:t>
      </w:r>
      <w:r w:rsidRPr="00D501D5">
        <w:rPr>
          <w:rFonts w:asciiTheme="majorBidi" w:hAnsiTheme="majorBidi" w:cstheme="majorBidi"/>
        </w:rPr>
        <w:lastRenderedPageBreak/>
        <w:t>and competitive forces affect policy formulation in different countries. The ultimate measure of effectiveness for leaders is the ability to sustain superior results over an extended period.</w:t>
      </w:r>
    </w:p>
    <w:p w14:paraId="717D5197" w14:textId="77777777" w:rsidR="000968AD" w:rsidRPr="00D501D5" w:rsidRDefault="000968AD" w:rsidP="00D501D5">
      <w:pPr>
        <w:jc w:val="both"/>
        <w:rPr>
          <w:rFonts w:asciiTheme="majorBidi" w:hAnsiTheme="majorBidi" w:cstheme="majorBidi"/>
        </w:rPr>
      </w:pPr>
    </w:p>
    <w:p w14:paraId="5190C1A2" w14:textId="5EB146BA" w:rsidR="00D501D5" w:rsidRDefault="008925E3" w:rsidP="00D501D5">
      <w:pPr>
        <w:jc w:val="both"/>
        <w:rPr>
          <w:rFonts w:asciiTheme="majorBidi" w:hAnsiTheme="majorBidi" w:cstheme="majorBidi"/>
        </w:rPr>
      </w:pPr>
      <w:r>
        <w:rPr>
          <w:rFonts w:asciiTheme="majorBidi" w:hAnsiTheme="majorBidi" w:cstheme="majorBidi"/>
        </w:rPr>
        <w:t xml:space="preserve">Session </w:t>
      </w:r>
      <w:r w:rsidR="00D501D5" w:rsidRPr="00D501D5">
        <w:rPr>
          <w:rFonts w:asciiTheme="majorBidi" w:hAnsiTheme="majorBidi" w:cstheme="majorBidi"/>
        </w:rPr>
        <w:t>Topics will include:</w:t>
      </w:r>
    </w:p>
    <w:p w14:paraId="48A4CB8E" w14:textId="77777777" w:rsidR="000968AD" w:rsidRDefault="000968AD" w:rsidP="00DD5CEB">
      <w:pPr>
        <w:jc w:val="both"/>
        <w:rPr>
          <w:rFonts w:asciiTheme="majorBidi" w:hAnsiTheme="majorBidi" w:cstheme="majorBidi"/>
        </w:rPr>
      </w:pPr>
    </w:p>
    <w:p w14:paraId="30E7B90B" w14:textId="77777777" w:rsidR="000968AD" w:rsidRDefault="000968AD" w:rsidP="00DD5CEB">
      <w:pPr>
        <w:jc w:val="both"/>
        <w:rPr>
          <w:rFonts w:asciiTheme="majorBidi" w:hAnsiTheme="majorBidi" w:cstheme="majorBidi"/>
        </w:rPr>
      </w:pPr>
    </w:p>
    <w:p w14:paraId="3784ED47" w14:textId="5DB01BB5" w:rsidR="000968AD" w:rsidRPr="000968AD" w:rsidRDefault="000968AD" w:rsidP="008925E3">
      <w:pPr>
        <w:jc w:val="center"/>
        <w:rPr>
          <w:rFonts w:asciiTheme="majorBidi" w:hAnsiTheme="majorBidi" w:cstheme="majorBidi"/>
          <w:b/>
          <w:bCs/>
        </w:rPr>
      </w:pPr>
      <w:r w:rsidRPr="000968AD">
        <w:rPr>
          <w:rFonts w:asciiTheme="majorBidi" w:hAnsiTheme="majorBidi" w:cstheme="majorBidi"/>
          <w:b/>
          <w:bCs/>
        </w:rPr>
        <w:t>Gender Mainstreaming for Leadership and Peace Building</w:t>
      </w:r>
    </w:p>
    <w:p w14:paraId="60DEE1D3" w14:textId="77777777" w:rsidR="0009009B" w:rsidRPr="000968AD" w:rsidRDefault="0009009B" w:rsidP="00DD5CEB">
      <w:pPr>
        <w:jc w:val="both"/>
        <w:rPr>
          <w:rFonts w:asciiTheme="majorBidi" w:hAnsiTheme="majorBidi" w:cstheme="majorBidi"/>
          <w:b/>
          <w:bCs/>
        </w:rPr>
      </w:pPr>
    </w:p>
    <w:p w14:paraId="40E397DB" w14:textId="3F203807" w:rsidR="0009009B" w:rsidRPr="000968AD" w:rsidRDefault="0009009B" w:rsidP="0009009B">
      <w:pPr>
        <w:jc w:val="both"/>
        <w:rPr>
          <w:rFonts w:asciiTheme="majorBidi" w:hAnsiTheme="majorBidi" w:cstheme="majorBidi"/>
          <w:bCs/>
          <w:i/>
          <w:iCs/>
        </w:rPr>
      </w:pPr>
      <w:r w:rsidRPr="0009009B">
        <w:rPr>
          <w:rFonts w:asciiTheme="majorBidi" w:hAnsiTheme="majorBidi" w:cstheme="majorBidi"/>
          <w:bCs/>
          <w:i/>
          <w:iCs/>
        </w:rPr>
        <w:t>Finding Women’s Public Voice</w:t>
      </w:r>
    </w:p>
    <w:p w14:paraId="105EE93A" w14:textId="77777777" w:rsidR="0009009B" w:rsidRPr="0009009B" w:rsidRDefault="0009009B" w:rsidP="0009009B">
      <w:pPr>
        <w:jc w:val="both"/>
        <w:rPr>
          <w:rFonts w:asciiTheme="majorBidi" w:hAnsiTheme="majorBidi" w:cstheme="majorBidi"/>
          <w:bCs/>
        </w:rPr>
      </w:pPr>
    </w:p>
    <w:p w14:paraId="188FA57A" w14:textId="73752AFF" w:rsidR="0009009B" w:rsidRPr="0009009B" w:rsidRDefault="0009009B" w:rsidP="0009009B">
      <w:pPr>
        <w:jc w:val="both"/>
        <w:rPr>
          <w:rFonts w:asciiTheme="majorBidi" w:hAnsiTheme="majorBidi" w:cstheme="majorBidi"/>
        </w:rPr>
      </w:pPr>
      <w:r w:rsidRPr="0009009B">
        <w:rPr>
          <w:rFonts w:asciiTheme="majorBidi" w:hAnsiTheme="majorBidi" w:cstheme="majorBidi"/>
        </w:rPr>
        <w:t xml:space="preserve">Freedom and progress are not born from silence. </w:t>
      </w:r>
      <w:r>
        <w:rPr>
          <w:rFonts w:asciiTheme="majorBidi" w:hAnsiTheme="majorBidi" w:cstheme="majorBidi"/>
        </w:rPr>
        <w:t>This session is expected</w:t>
      </w:r>
      <w:r w:rsidRPr="0009009B">
        <w:rPr>
          <w:rFonts w:asciiTheme="majorBidi" w:hAnsiTheme="majorBidi" w:cstheme="majorBidi"/>
        </w:rPr>
        <w:t xml:space="preserve"> to help women around the world tell their stories and share experiences with audiences far beyond their borders. Only by making their voices heard, advocating their causes, and expressing their opinions can women become full participants in society.</w:t>
      </w:r>
    </w:p>
    <w:p w14:paraId="2026FED4" w14:textId="77777777" w:rsidR="0009009B" w:rsidRDefault="0009009B" w:rsidP="0009009B">
      <w:pPr>
        <w:jc w:val="both"/>
        <w:rPr>
          <w:rFonts w:asciiTheme="majorBidi" w:hAnsiTheme="majorBidi" w:cstheme="majorBidi"/>
          <w:bCs/>
          <w:iCs/>
        </w:rPr>
      </w:pPr>
    </w:p>
    <w:p w14:paraId="5184CD0D" w14:textId="685857A3" w:rsidR="00DD5CEB" w:rsidRPr="00DD5CEB" w:rsidRDefault="00DD5CEB" w:rsidP="0009009B">
      <w:pPr>
        <w:jc w:val="both"/>
        <w:rPr>
          <w:rFonts w:asciiTheme="majorBidi" w:hAnsiTheme="majorBidi" w:cstheme="majorBidi"/>
          <w:bCs/>
          <w:i/>
        </w:rPr>
      </w:pPr>
      <w:r w:rsidRPr="00DD5CEB">
        <w:rPr>
          <w:rFonts w:asciiTheme="majorBidi" w:hAnsiTheme="majorBidi" w:cstheme="majorBidi"/>
          <w:bCs/>
          <w:i/>
        </w:rPr>
        <w:t>Women, Leadership,</w:t>
      </w:r>
      <w:r w:rsidRPr="000968AD">
        <w:rPr>
          <w:rFonts w:asciiTheme="majorBidi" w:hAnsiTheme="majorBidi" w:cstheme="majorBidi"/>
          <w:bCs/>
          <w:i/>
        </w:rPr>
        <w:t xml:space="preserve"> and</w:t>
      </w:r>
      <w:r w:rsidRPr="00DD5CEB">
        <w:rPr>
          <w:rFonts w:asciiTheme="majorBidi" w:hAnsiTheme="majorBidi" w:cstheme="majorBidi"/>
          <w:bCs/>
          <w:i/>
        </w:rPr>
        <w:t xml:space="preserve"> Entrepreneurship</w:t>
      </w:r>
    </w:p>
    <w:p w14:paraId="215135E2" w14:textId="77777777" w:rsidR="0009009B" w:rsidRDefault="0009009B" w:rsidP="00DD5CEB">
      <w:pPr>
        <w:jc w:val="both"/>
        <w:rPr>
          <w:rFonts w:asciiTheme="majorBidi" w:hAnsiTheme="majorBidi" w:cstheme="majorBidi"/>
        </w:rPr>
      </w:pPr>
    </w:p>
    <w:p w14:paraId="21FDF043" w14:textId="130AD31A" w:rsidR="00DD5CEB" w:rsidRDefault="00DD5CEB" w:rsidP="00DD5CEB">
      <w:pPr>
        <w:jc w:val="both"/>
        <w:rPr>
          <w:rFonts w:asciiTheme="majorBidi" w:hAnsiTheme="majorBidi" w:cstheme="majorBidi"/>
        </w:rPr>
      </w:pPr>
      <w:r w:rsidRPr="00DD5CEB">
        <w:rPr>
          <w:rFonts w:asciiTheme="majorBidi" w:hAnsiTheme="majorBidi" w:cstheme="majorBidi"/>
        </w:rPr>
        <w:t>Women’s participation and engagement in public affairs could have far reaching impact on reforming public administration including government, parliament, the judiciary, media, business, and nonprofit sectors. Increased representation of women in public institutions and decision-making bodies, and genuine aspirations of women all over the world are pivotal to changing the status of women in all societies.</w:t>
      </w:r>
      <w:r>
        <w:rPr>
          <w:rFonts w:asciiTheme="majorBidi" w:hAnsiTheme="majorBidi" w:cstheme="majorBidi"/>
        </w:rPr>
        <w:t xml:space="preserve"> </w:t>
      </w:r>
      <w:r w:rsidRPr="00DD5CEB">
        <w:rPr>
          <w:rFonts w:asciiTheme="majorBidi" w:hAnsiTheme="majorBidi" w:cstheme="majorBidi"/>
        </w:rPr>
        <w:t>Women now own more than 9 million U.S. firms, but women continue to launch businesses with significantly less capital than men and face more obstacles to raising venture capital funds. What are the roles of private and public sectors in encouraging more women to launch their own businesses?</w:t>
      </w:r>
    </w:p>
    <w:p w14:paraId="4E9A5502" w14:textId="77777777" w:rsidR="000968AD" w:rsidRDefault="000968AD" w:rsidP="00DD5CEB">
      <w:pPr>
        <w:jc w:val="both"/>
        <w:rPr>
          <w:rFonts w:asciiTheme="majorBidi" w:hAnsiTheme="majorBidi" w:cstheme="majorBidi"/>
        </w:rPr>
      </w:pPr>
    </w:p>
    <w:p w14:paraId="49FDD04F" w14:textId="77777777" w:rsidR="000968AD" w:rsidRPr="000968AD" w:rsidRDefault="000968AD" w:rsidP="000968AD">
      <w:pPr>
        <w:jc w:val="both"/>
        <w:rPr>
          <w:rFonts w:asciiTheme="majorBidi" w:hAnsiTheme="majorBidi" w:cstheme="majorBidi"/>
          <w:i/>
          <w:iCs/>
        </w:rPr>
      </w:pPr>
      <w:r w:rsidRPr="00982213">
        <w:rPr>
          <w:rFonts w:asciiTheme="majorBidi" w:hAnsiTheme="majorBidi" w:cstheme="majorBidi"/>
          <w:i/>
          <w:iCs/>
        </w:rPr>
        <w:t xml:space="preserve">Engaging Women in Peace and Security Process </w:t>
      </w:r>
    </w:p>
    <w:p w14:paraId="292D40D7" w14:textId="77777777" w:rsidR="000968AD" w:rsidRDefault="000968AD" w:rsidP="000968AD">
      <w:pPr>
        <w:jc w:val="both"/>
        <w:rPr>
          <w:rFonts w:asciiTheme="majorBidi" w:hAnsiTheme="majorBidi" w:cstheme="majorBidi"/>
        </w:rPr>
      </w:pPr>
    </w:p>
    <w:p w14:paraId="481D3F4A" w14:textId="77777777" w:rsidR="000968AD" w:rsidRDefault="000968AD" w:rsidP="000968AD">
      <w:pPr>
        <w:jc w:val="both"/>
        <w:rPr>
          <w:rFonts w:asciiTheme="majorBidi" w:hAnsiTheme="majorBidi" w:cstheme="majorBidi"/>
        </w:rPr>
      </w:pPr>
      <w:r w:rsidRPr="00982213">
        <w:rPr>
          <w:rFonts w:asciiTheme="majorBidi" w:hAnsiTheme="majorBidi" w:cstheme="majorBidi"/>
        </w:rPr>
        <w:t xml:space="preserve">Women have potential to influence mainstream policy decisions on peace and security. Often, the society does not represent the views of women in the formal conflict prevention process, reconstruction, and peacebuilding efforts. Participants will </w:t>
      </w:r>
      <w:r>
        <w:rPr>
          <w:rFonts w:asciiTheme="majorBidi" w:hAnsiTheme="majorBidi" w:cstheme="majorBidi"/>
        </w:rPr>
        <w:t>learn</w:t>
      </w:r>
      <w:r w:rsidRPr="00982213">
        <w:rPr>
          <w:rFonts w:asciiTheme="majorBidi" w:hAnsiTheme="majorBidi" w:cstheme="majorBidi"/>
        </w:rPr>
        <w:t xml:space="preserve"> historical roles of women in peacebuilding as well as future potential for success in conflict prevention, management, and resolution. Panelists will review women’s role in reinvigorating policies and priorities around peace, reconciliation, and family stability</w:t>
      </w:r>
      <w:r>
        <w:rPr>
          <w:rFonts w:asciiTheme="majorBidi" w:hAnsiTheme="majorBidi" w:cstheme="majorBidi"/>
        </w:rPr>
        <w:t>.</w:t>
      </w:r>
    </w:p>
    <w:p w14:paraId="7302168B" w14:textId="77777777" w:rsidR="00276F8A" w:rsidRPr="00276F8A" w:rsidRDefault="00276F8A" w:rsidP="000968AD">
      <w:pPr>
        <w:jc w:val="both"/>
        <w:rPr>
          <w:rFonts w:asciiTheme="majorBidi" w:hAnsiTheme="majorBidi" w:cstheme="majorBidi"/>
          <w:i/>
          <w:iCs/>
        </w:rPr>
      </w:pPr>
    </w:p>
    <w:p w14:paraId="7B1F5F2D" w14:textId="2099F514" w:rsidR="00276F8A" w:rsidRPr="00276F8A" w:rsidRDefault="00276F8A" w:rsidP="00276F8A">
      <w:pPr>
        <w:jc w:val="both"/>
        <w:rPr>
          <w:rFonts w:asciiTheme="majorBidi" w:hAnsiTheme="majorBidi" w:cstheme="majorBidi"/>
          <w:i/>
          <w:iCs/>
        </w:rPr>
      </w:pPr>
      <w:r w:rsidRPr="00276F8A">
        <w:rPr>
          <w:rFonts w:asciiTheme="majorBidi" w:hAnsiTheme="majorBidi" w:cstheme="majorBidi"/>
          <w:i/>
          <w:iCs/>
        </w:rPr>
        <w:t>T</w:t>
      </w:r>
      <w:r w:rsidRPr="00737C07">
        <w:rPr>
          <w:rFonts w:asciiTheme="majorBidi" w:hAnsiTheme="majorBidi" w:cstheme="majorBidi"/>
          <w:i/>
          <w:iCs/>
        </w:rPr>
        <w:t xml:space="preserve">he </w:t>
      </w:r>
      <w:r w:rsidRPr="00276F8A">
        <w:rPr>
          <w:rFonts w:asciiTheme="majorBidi" w:hAnsiTheme="majorBidi" w:cstheme="majorBidi"/>
          <w:i/>
          <w:iCs/>
        </w:rPr>
        <w:t>I</w:t>
      </w:r>
      <w:r w:rsidRPr="00737C07">
        <w:rPr>
          <w:rFonts w:asciiTheme="majorBidi" w:hAnsiTheme="majorBidi" w:cstheme="majorBidi"/>
          <w:i/>
          <w:iCs/>
        </w:rPr>
        <w:t xml:space="preserve">mpact of </w:t>
      </w:r>
      <w:r w:rsidRPr="00276F8A">
        <w:rPr>
          <w:rFonts w:asciiTheme="majorBidi" w:hAnsiTheme="majorBidi" w:cstheme="majorBidi"/>
          <w:i/>
          <w:iCs/>
        </w:rPr>
        <w:t>G</w:t>
      </w:r>
      <w:r w:rsidRPr="00737C07">
        <w:rPr>
          <w:rFonts w:asciiTheme="majorBidi" w:hAnsiTheme="majorBidi" w:cstheme="majorBidi"/>
          <w:i/>
          <w:iCs/>
        </w:rPr>
        <w:t xml:space="preserve">lobal </w:t>
      </w:r>
      <w:r w:rsidRPr="00276F8A">
        <w:rPr>
          <w:rFonts w:asciiTheme="majorBidi" w:hAnsiTheme="majorBidi" w:cstheme="majorBidi"/>
          <w:i/>
          <w:iCs/>
        </w:rPr>
        <w:t>M</w:t>
      </w:r>
      <w:r w:rsidRPr="00737C07">
        <w:rPr>
          <w:rFonts w:asciiTheme="majorBidi" w:hAnsiTheme="majorBidi" w:cstheme="majorBidi"/>
          <w:i/>
          <w:iCs/>
        </w:rPr>
        <w:t xml:space="preserve">igration and </w:t>
      </w:r>
      <w:r w:rsidRPr="00276F8A">
        <w:rPr>
          <w:rFonts w:asciiTheme="majorBidi" w:hAnsiTheme="majorBidi" w:cstheme="majorBidi"/>
          <w:i/>
          <w:iCs/>
        </w:rPr>
        <w:t>C</w:t>
      </w:r>
      <w:r w:rsidRPr="00737C07">
        <w:rPr>
          <w:rFonts w:asciiTheme="majorBidi" w:hAnsiTheme="majorBidi" w:cstheme="majorBidi"/>
          <w:i/>
          <w:iCs/>
        </w:rPr>
        <w:t xml:space="preserve">limate </w:t>
      </w:r>
      <w:r w:rsidRPr="00276F8A">
        <w:rPr>
          <w:rFonts w:asciiTheme="majorBidi" w:hAnsiTheme="majorBidi" w:cstheme="majorBidi"/>
          <w:i/>
          <w:iCs/>
        </w:rPr>
        <w:t>C</w:t>
      </w:r>
      <w:r w:rsidRPr="00737C07">
        <w:rPr>
          <w:rFonts w:asciiTheme="majorBidi" w:hAnsiTheme="majorBidi" w:cstheme="majorBidi"/>
          <w:i/>
          <w:iCs/>
        </w:rPr>
        <w:t xml:space="preserve">hange on </w:t>
      </w:r>
      <w:r w:rsidRPr="00276F8A">
        <w:rPr>
          <w:rFonts w:asciiTheme="majorBidi" w:hAnsiTheme="majorBidi" w:cstheme="majorBidi"/>
          <w:i/>
          <w:iCs/>
        </w:rPr>
        <w:t>W</w:t>
      </w:r>
      <w:r w:rsidRPr="00737C07">
        <w:rPr>
          <w:rFonts w:asciiTheme="majorBidi" w:hAnsiTheme="majorBidi" w:cstheme="majorBidi"/>
          <w:i/>
          <w:iCs/>
        </w:rPr>
        <w:t>omen</w:t>
      </w:r>
    </w:p>
    <w:p w14:paraId="03B03ACE" w14:textId="77777777" w:rsidR="00276F8A" w:rsidRPr="00276F8A" w:rsidRDefault="00276F8A" w:rsidP="00276F8A">
      <w:pPr>
        <w:jc w:val="both"/>
        <w:rPr>
          <w:rFonts w:asciiTheme="majorBidi" w:hAnsiTheme="majorBidi" w:cstheme="majorBidi"/>
        </w:rPr>
      </w:pPr>
    </w:p>
    <w:p w14:paraId="2BFC35FA" w14:textId="0841FC47" w:rsidR="00276F8A" w:rsidRPr="00276F8A" w:rsidRDefault="00276F8A" w:rsidP="00276F8A">
      <w:pPr>
        <w:jc w:val="both"/>
        <w:rPr>
          <w:rFonts w:asciiTheme="majorBidi" w:hAnsiTheme="majorBidi" w:cstheme="majorBidi"/>
        </w:rPr>
      </w:pPr>
      <w:r>
        <w:rPr>
          <w:rFonts w:asciiTheme="majorBidi" w:hAnsiTheme="majorBidi" w:cstheme="majorBidi"/>
        </w:rPr>
        <w:t xml:space="preserve">The impact of global </w:t>
      </w:r>
      <w:r w:rsidRPr="00276F8A">
        <w:rPr>
          <w:rFonts w:asciiTheme="majorBidi" w:hAnsiTheme="majorBidi" w:cstheme="majorBidi"/>
        </w:rPr>
        <w:t xml:space="preserve">migration and </w:t>
      </w:r>
      <w:r>
        <w:rPr>
          <w:rFonts w:asciiTheme="majorBidi" w:hAnsiTheme="majorBidi" w:cstheme="majorBidi"/>
        </w:rPr>
        <w:t>especially those induced by c</w:t>
      </w:r>
      <w:r w:rsidRPr="00276F8A">
        <w:rPr>
          <w:rFonts w:asciiTheme="majorBidi" w:hAnsiTheme="majorBidi" w:cstheme="majorBidi"/>
        </w:rPr>
        <w:t xml:space="preserve">limate </w:t>
      </w:r>
      <w:r>
        <w:rPr>
          <w:rFonts w:asciiTheme="majorBidi" w:hAnsiTheme="majorBidi" w:cstheme="majorBidi"/>
        </w:rPr>
        <w:t>c</w:t>
      </w:r>
      <w:r w:rsidRPr="00276F8A">
        <w:rPr>
          <w:rFonts w:asciiTheme="majorBidi" w:hAnsiTheme="majorBidi" w:cstheme="majorBidi"/>
        </w:rPr>
        <w:t>hange</w:t>
      </w:r>
      <w:r>
        <w:rPr>
          <w:rFonts w:asciiTheme="majorBidi" w:hAnsiTheme="majorBidi" w:cstheme="majorBidi"/>
        </w:rPr>
        <w:t xml:space="preserve"> challenges on women and children is huge. The weaponization of migration by political leaders in the global north against the global south coupled with the ills of human trafficking and sexual violence exacerbate the condition of women and those in the margins. </w:t>
      </w:r>
      <w:r w:rsidRPr="00276F8A">
        <w:rPr>
          <w:rFonts w:asciiTheme="majorBidi" w:hAnsiTheme="majorBidi" w:cstheme="majorBidi"/>
        </w:rPr>
        <w:t xml:space="preserve">How does the media frame or reinforce information about migration, populism, </w:t>
      </w:r>
      <w:r>
        <w:rPr>
          <w:rFonts w:asciiTheme="majorBidi" w:hAnsiTheme="majorBidi" w:cstheme="majorBidi"/>
        </w:rPr>
        <w:t xml:space="preserve">and </w:t>
      </w:r>
      <w:r w:rsidRPr="00276F8A">
        <w:rPr>
          <w:rFonts w:asciiTheme="majorBidi" w:hAnsiTheme="majorBidi" w:cstheme="majorBidi"/>
        </w:rPr>
        <w:t>nationalism against women</w:t>
      </w:r>
      <w:r>
        <w:rPr>
          <w:rFonts w:asciiTheme="majorBidi" w:hAnsiTheme="majorBidi" w:cstheme="majorBidi"/>
        </w:rPr>
        <w:t xml:space="preserve"> and minority population around the world?</w:t>
      </w:r>
    </w:p>
    <w:p w14:paraId="05AF726B" w14:textId="19024C9E" w:rsidR="00276F8A" w:rsidRPr="00276F8A" w:rsidRDefault="00276F8A" w:rsidP="00276F8A">
      <w:pPr>
        <w:jc w:val="both"/>
        <w:rPr>
          <w:rFonts w:asciiTheme="majorBidi" w:hAnsiTheme="majorBidi" w:cstheme="majorBidi"/>
        </w:rPr>
      </w:pPr>
    </w:p>
    <w:p w14:paraId="603C4858" w14:textId="77777777" w:rsidR="00276F8A" w:rsidRPr="00982213" w:rsidRDefault="00276F8A" w:rsidP="00276F8A">
      <w:pPr>
        <w:jc w:val="both"/>
        <w:rPr>
          <w:rFonts w:asciiTheme="majorBidi" w:hAnsiTheme="majorBidi" w:cstheme="majorBidi"/>
        </w:rPr>
      </w:pPr>
    </w:p>
    <w:p w14:paraId="751C3B9D" w14:textId="77777777" w:rsidR="000968AD" w:rsidRDefault="000968AD" w:rsidP="00DD5CEB">
      <w:pPr>
        <w:jc w:val="both"/>
        <w:rPr>
          <w:rFonts w:asciiTheme="majorBidi" w:hAnsiTheme="majorBidi" w:cstheme="majorBidi"/>
        </w:rPr>
      </w:pPr>
    </w:p>
    <w:p w14:paraId="6D06251B" w14:textId="32FD325D" w:rsidR="000968AD" w:rsidRDefault="000968AD" w:rsidP="008925E3">
      <w:pPr>
        <w:jc w:val="center"/>
        <w:rPr>
          <w:rFonts w:asciiTheme="majorBidi" w:hAnsiTheme="majorBidi" w:cstheme="majorBidi"/>
          <w:b/>
          <w:bCs/>
        </w:rPr>
      </w:pPr>
      <w:r w:rsidRPr="000968AD">
        <w:rPr>
          <w:rFonts w:asciiTheme="majorBidi" w:hAnsiTheme="majorBidi" w:cstheme="majorBidi"/>
          <w:b/>
          <w:bCs/>
        </w:rPr>
        <w:lastRenderedPageBreak/>
        <w:t>Leadership and Management in Changing Security Environment</w:t>
      </w:r>
    </w:p>
    <w:p w14:paraId="5B7B5B89" w14:textId="77777777" w:rsidR="008925E3" w:rsidRPr="008925E3" w:rsidRDefault="008925E3" w:rsidP="000968AD">
      <w:pPr>
        <w:jc w:val="both"/>
        <w:rPr>
          <w:rFonts w:asciiTheme="majorBidi" w:hAnsiTheme="majorBidi" w:cstheme="majorBidi"/>
          <w:b/>
          <w:bCs/>
          <w:i/>
          <w:iCs/>
        </w:rPr>
      </w:pPr>
    </w:p>
    <w:p w14:paraId="77C3A346" w14:textId="77777777" w:rsidR="008925E3" w:rsidRPr="008925E3" w:rsidRDefault="008925E3" w:rsidP="008925E3">
      <w:pPr>
        <w:jc w:val="both"/>
        <w:rPr>
          <w:rFonts w:asciiTheme="majorBidi" w:hAnsiTheme="majorBidi" w:cstheme="majorBidi"/>
        </w:rPr>
      </w:pPr>
      <w:r w:rsidRPr="008925E3">
        <w:rPr>
          <w:rFonts w:asciiTheme="majorBidi" w:hAnsiTheme="majorBidi" w:cstheme="majorBidi"/>
          <w:i/>
          <w:iCs/>
        </w:rPr>
        <w:t>Leadership &amp; Management</w:t>
      </w:r>
      <w:r w:rsidRPr="008925E3">
        <w:rPr>
          <w:rFonts w:asciiTheme="majorBidi" w:hAnsiTheme="majorBidi" w:cstheme="majorBidi"/>
        </w:rPr>
        <w:t xml:space="preserve"> - Learn to harness the leadership skills, political resources, and cultural understandings needed to guide successful organizational change.</w:t>
      </w:r>
    </w:p>
    <w:p w14:paraId="275BB190" w14:textId="77777777" w:rsidR="008925E3" w:rsidRPr="008925E3" w:rsidRDefault="008925E3" w:rsidP="008925E3">
      <w:pPr>
        <w:jc w:val="both"/>
        <w:rPr>
          <w:rFonts w:asciiTheme="majorBidi" w:hAnsiTheme="majorBidi" w:cstheme="majorBidi"/>
        </w:rPr>
      </w:pPr>
    </w:p>
    <w:p w14:paraId="03B7A1D4" w14:textId="77777777" w:rsidR="008925E3" w:rsidRPr="008925E3" w:rsidRDefault="008925E3" w:rsidP="008925E3">
      <w:pPr>
        <w:jc w:val="both"/>
        <w:rPr>
          <w:rFonts w:asciiTheme="majorBidi" w:hAnsiTheme="majorBidi" w:cstheme="majorBidi"/>
        </w:rPr>
      </w:pPr>
      <w:r w:rsidRPr="008925E3">
        <w:rPr>
          <w:rFonts w:asciiTheme="majorBidi" w:hAnsiTheme="majorBidi" w:cstheme="majorBidi"/>
          <w:i/>
          <w:iCs/>
        </w:rPr>
        <w:t>Personal Leadership</w:t>
      </w:r>
      <w:r w:rsidRPr="008925E3">
        <w:rPr>
          <w:rFonts w:asciiTheme="majorBidi" w:hAnsiTheme="majorBidi" w:cstheme="majorBidi"/>
        </w:rPr>
        <w:t xml:space="preserve"> – As a leader, you need to know how to inspire others, direct others, change others, influence others, and turn others around at times of adversity.</w:t>
      </w:r>
    </w:p>
    <w:p w14:paraId="36C8048E" w14:textId="77777777" w:rsidR="008925E3" w:rsidRPr="008925E3" w:rsidRDefault="008925E3" w:rsidP="008925E3">
      <w:pPr>
        <w:jc w:val="both"/>
        <w:rPr>
          <w:rFonts w:asciiTheme="majorBidi" w:hAnsiTheme="majorBidi" w:cstheme="majorBidi"/>
        </w:rPr>
      </w:pPr>
      <w:r w:rsidRPr="008925E3">
        <w:rPr>
          <w:rFonts w:asciiTheme="majorBidi" w:hAnsiTheme="majorBidi" w:cstheme="majorBidi"/>
        </w:rPr>
        <w:t>Problem Solving, Decision Making, and Innovation - The ability to make effective and timely decisions is an essential skill for successful executives.</w:t>
      </w:r>
    </w:p>
    <w:p w14:paraId="32637A74" w14:textId="77777777" w:rsidR="008925E3" w:rsidRPr="008925E3" w:rsidRDefault="008925E3" w:rsidP="008925E3">
      <w:pPr>
        <w:jc w:val="both"/>
        <w:rPr>
          <w:rFonts w:asciiTheme="majorBidi" w:hAnsiTheme="majorBidi" w:cstheme="majorBidi"/>
          <w:i/>
          <w:iCs/>
        </w:rPr>
      </w:pPr>
    </w:p>
    <w:p w14:paraId="2D5D76D4" w14:textId="77777777" w:rsidR="008925E3" w:rsidRPr="008925E3" w:rsidRDefault="008925E3" w:rsidP="008925E3">
      <w:pPr>
        <w:jc w:val="both"/>
        <w:rPr>
          <w:rFonts w:asciiTheme="majorBidi" w:hAnsiTheme="majorBidi" w:cstheme="majorBidi"/>
        </w:rPr>
      </w:pPr>
      <w:r w:rsidRPr="008925E3">
        <w:rPr>
          <w:rFonts w:asciiTheme="majorBidi" w:hAnsiTheme="majorBidi" w:cstheme="majorBidi"/>
          <w:i/>
          <w:iCs/>
        </w:rPr>
        <w:t>Leading Change in Complex Times</w:t>
      </w:r>
      <w:r w:rsidRPr="008925E3">
        <w:rPr>
          <w:rFonts w:asciiTheme="majorBidi" w:hAnsiTheme="majorBidi" w:cstheme="majorBidi"/>
        </w:rPr>
        <w:t xml:space="preserve"> - As a participant in this program you will learn frameworks that are grounded in research and demonstrated through classroom conversations, exercises, group work, case studies and a software-based business simulation.</w:t>
      </w:r>
    </w:p>
    <w:p w14:paraId="75A46FD0" w14:textId="77777777" w:rsidR="008925E3" w:rsidRPr="008925E3" w:rsidRDefault="008925E3" w:rsidP="008925E3">
      <w:pPr>
        <w:jc w:val="both"/>
        <w:rPr>
          <w:rFonts w:asciiTheme="majorBidi" w:hAnsiTheme="majorBidi" w:cstheme="majorBidi"/>
          <w:i/>
          <w:iCs/>
        </w:rPr>
      </w:pPr>
    </w:p>
    <w:p w14:paraId="406285BC" w14:textId="77777777" w:rsidR="008925E3" w:rsidRPr="008925E3" w:rsidRDefault="008925E3" w:rsidP="008925E3">
      <w:pPr>
        <w:jc w:val="both"/>
        <w:rPr>
          <w:rFonts w:asciiTheme="majorBidi" w:hAnsiTheme="majorBidi" w:cstheme="majorBidi"/>
        </w:rPr>
      </w:pPr>
      <w:r w:rsidRPr="008925E3">
        <w:rPr>
          <w:rFonts w:asciiTheme="majorBidi" w:hAnsiTheme="majorBidi" w:cstheme="majorBidi"/>
          <w:i/>
          <w:iCs/>
        </w:rPr>
        <w:t>Public Performance Measurement</w:t>
      </w:r>
      <w:r w:rsidRPr="008925E3">
        <w:rPr>
          <w:rFonts w:asciiTheme="majorBidi" w:hAnsiTheme="majorBidi" w:cstheme="majorBidi"/>
        </w:rPr>
        <w:t xml:space="preserve"> – tools for assessing government efficiency and effectiveness.</w:t>
      </w:r>
    </w:p>
    <w:p w14:paraId="6B2EB291" w14:textId="77777777" w:rsidR="008925E3" w:rsidRDefault="008925E3" w:rsidP="008925E3">
      <w:pPr>
        <w:jc w:val="both"/>
        <w:rPr>
          <w:rFonts w:asciiTheme="majorBidi" w:hAnsiTheme="majorBidi" w:cstheme="majorBidi"/>
        </w:rPr>
      </w:pPr>
    </w:p>
    <w:p w14:paraId="47052A54" w14:textId="485F944D" w:rsidR="008925E3" w:rsidRPr="00DD5CEB" w:rsidRDefault="008925E3" w:rsidP="008925E3">
      <w:pPr>
        <w:jc w:val="both"/>
        <w:rPr>
          <w:rFonts w:asciiTheme="majorBidi" w:hAnsiTheme="majorBidi" w:cstheme="majorBidi"/>
          <w:i/>
          <w:iCs/>
        </w:rPr>
      </w:pPr>
      <w:r w:rsidRPr="00DD5CEB">
        <w:rPr>
          <w:rFonts w:asciiTheme="majorBidi" w:hAnsiTheme="majorBidi" w:cstheme="majorBidi"/>
          <w:i/>
          <w:iCs/>
        </w:rPr>
        <w:t xml:space="preserve">Financial </w:t>
      </w:r>
      <w:r w:rsidRPr="000968AD">
        <w:rPr>
          <w:rFonts w:asciiTheme="majorBidi" w:hAnsiTheme="majorBidi" w:cstheme="majorBidi"/>
          <w:i/>
          <w:iCs/>
        </w:rPr>
        <w:t>Security</w:t>
      </w:r>
      <w:r w:rsidRPr="00DD5CEB">
        <w:rPr>
          <w:rFonts w:asciiTheme="majorBidi" w:hAnsiTheme="majorBidi" w:cstheme="majorBidi"/>
          <w:i/>
          <w:iCs/>
        </w:rPr>
        <w:t>: Exploring What Works</w:t>
      </w:r>
      <w:r>
        <w:rPr>
          <w:rFonts w:asciiTheme="majorBidi" w:hAnsiTheme="majorBidi" w:cstheme="majorBidi"/>
          <w:i/>
          <w:iCs/>
        </w:rPr>
        <w:t xml:space="preserve"> - </w:t>
      </w:r>
      <w:r w:rsidRPr="00DD5CEB">
        <w:rPr>
          <w:rFonts w:asciiTheme="majorBidi" w:hAnsiTheme="majorBidi" w:cstheme="majorBidi"/>
        </w:rPr>
        <w:t>Participants will learn</w:t>
      </w:r>
      <w:r>
        <w:rPr>
          <w:rFonts w:asciiTheme="majorBidi" w:hAnsiTheme="majorBidi" w:cstheme="majorBidi"/>
        </w:rPr>
        <w:t xml:space="preserve">: </w:t>
      </w:r>
      <w:r w:rsidRPr="00DD5CEB">
        <w:rPr>
          <w:rFonts w:asciiTheme="majorBidi" w:hAnsiTheme="majorBidi" w:cstheme="majorBidi"/>
        </w:rPr>
        <w:t>How to make money work better</w:t>
      </w:r>
      <w:r>
        <w:rPr>
          <w:rFonts w:asciiTheme="majorBidi" w:hAnsiTheme="majorBidi" w:cstheme="majorBidi"/>
        </w:rPr>
        <w:t xml:space="preserve">; </w:t>
      </w:r>
      <w:r w:rsidRPr="00DD5CEB">
        <w:rPr>
          <w:rFonts w:asciiTheme="majorBidi" w:hAnsiTheme="majorBidi" w:cstheme="majorBidi"/>
        </w:rPr>
        <w:t>Find and save money</w:t>
      </w:r>
      <w:r>
        <w:rPr>
          <w:rFonts w:asciiTheme="majorBidi" w:hAnsiTheme="majorBidi" w:cstheme="majorBidi"/>
        </w:rPr>
        <w:t xml:space="preserve">; and </w:t>
      </w:r>
      <w:r w:rsidRPr="00DD5CEB">
        <w:rPr>
          <w:rFonts w:asciiTheme="majorBidi" w:hAnsiTheme="majorBidi" w:cstheme="majorBidi"/>
        </w:rPr>
        <w:t>Understand investments and build wealth</w:t>
      </w:r>
    </w:p>
    <w:p w14:paraId="5641F436" w14:textId="77777777" w:rsidR="000968AD" w:rsidRPr="00D501D5" w:rsidRDefault="000968AD" w:rsidP="000968AD">
      <w:pPr>
        <w:jc w:val="both"/>
        <w:rPr>
          <w:rFonts w:asciiTheme="majorBidi" w:hAnsiTheme="majorBidi" w:cstheme="majorBidi"/>
        </w:rPr>
      </w:pPr>
    </w:p>
    <w:p w14:paraId="3B42AEDC" w14:textId="434F6EC2" w:rsidR="000968AD" w:rsidRPr="008925E3" w:rsidRDefault="008925E3" w:rsidP="008925E3">
      <w:pPr>
        <w:jc w:val="center"/>
        <w:rPr>
          <w:rFonts w:asciiTheme="majorBidi" w:hAnsiTheme="majorBidi" w:cstheme="majorBidi"/>
          <w:b/>
          <w:bCs/>
        </w:rPr>
      </w:pPr>
      <w:r w:rsidRPr="00D501D5">
        <w:rPr>
          <w:rFonts w:asciiTheme="majorBidi" w:hAnsiTheme="majorBidi" w:cstheme="majorBidi"/>
          <w:b/>
          <w:bCs/>
        </w:rPr>
        <w:t>Reputation Management</w:t>
      </w:r>
      <w:r w:rsidR="000968AD" w:rsidRPr="00D501D5">
        <w:rPr>
          <w:rFonts w:asciiTheme="majorBidi" w:hAnsiTheme="majorBidi" w:cstheme="majorBidi"/>
          <w:b/>
          <w:bCs/>
        </w:rPr>
        <w:t xml:space="preserve"> </w:t>
      </w:r>
      <w:r w:rsidR="000968AD" w:rsidRPr="008925E3">
        <w:rPr>
          <w:rFonts w:asciiTheme="majorBidi" w:hAnsiTheme="majorBidi" w:cstheme="majorBidi"/>
          <w:b/>
          <w:bCs/>
        </w:rPr>
        <w:t>–</w:t>
      </w:r>
    </w:p>
    <w:p w14:paraId="083AEF57" w14:textId="77777777" w:rsidR="000968AD" w:rsidRPr="008925E3" w:rsidRDefault="000968AD" w:rsidP="008925E3">
      <w:pPr>
        <w:jc w:val="center"/>
        <w:rPr>
          <w:rFonts w:asciiTheme="majorBidi" w:hAnsiTheme="majorBidi" w:cstheme="majorBidi"/>
          <w:b/>
          <w:bCs/>
        </w:rPr>
      </w:pPr>
    </w:p>
    <w:p w14:paraId="1AC0F6FD" w14:textId="3681DC2C" w:rsidR="000968AD" w:rsidRPr="008925E3" w:rsidRDefault="000968AD" w:rsidP="000968AD">
      <w:pPr>
        <w:jc w:val="both"/>
        <w:rPr>
          <w:rFonts w:asciiTheme="majorBidi" w:hAnsiTheme="majorBidi" w:cstheme="majorBidi"/>
          <w:i/>
          <w:iCs/>
        </w:rPr>
      </w:pPr>
      <w:r w:rsidRPr="00D501D5">
        <w:rPr>
          <w:rFonts w:asciiTheme="majorBidi" w:hAnsiTheme="majorBidi" w:cstheme="majorBidi"/>
        </w:rPr>
        <w:t>Organizations now operate in a landscape rife with new threats to their reputations. Equipped to do battle with large competitors, they may be caught unawares by small-scale adversaries in command of a surprisingly potent new-media and social network arsenal: blogs, tweets, text messages, online petitions.</w:t>
      </w:r>
    </w:p>
    <w:p w14:paraId="23FF3875" w14:textId="77777777" w:rsidR="00DD5CEB" w:rsidRPr="008925E3" w:rsidRDefault="00DD5CEB" w:rsidP="00DD5CEB">
      <w:pPr>
        <w:ind w:left="720"/>
        <w:jc w:val="both"/>
        <w:rPr>
          <w:rFonts w:asciiTheme="majorBidi" w:hAnsiTheme="majorBidi" w:cstheme="majorBidi"/>
          <w:i/>
          <w:iCs/>
        </w:rPr>
      </w:pPr>
    </w:p>
    <w:p w14:paraId="7E465059" w14:textId="77777777" w:rsidR="008925E3" w:rsidRPr="008925E3" w:rsidRDefault="008925E3" w:rsidP="008925E3">
      <w:pPr>
        <w:jc w:val="both"/>
        <w:rPr>
          <w:rFonts w:asciiTheme="majorBidi" w:hAnsiTheme="majorBidi" w:cstheme="majorBidi"/>
          <w:i/>
          <w:iCs/>
        </w:rPr>
      </w:pPr>
      <w:r w:rsidRPr="00D501D5">
        <w:rPr>
          <w:rFonts w:asciiTheme="majorBidi" w:hAnsiTheme="majorBidi" w:cstheme="majorBidi"/>
          <w:i/>
          <w:iCs/>
        </w:rPr>
        <w:t>Strategic Communications and Persuasion in the Digital Age -</w:t>
      </w:r>
    </w:p>
    <w:p w14:paraId="1817E5D6" w14:textId="77777777" w:rsidR="008925E3" w:rsidRDefault="008925E3" w:rsidP="008925E3">
      <w:pPr>
        <w:jc w:val="both"/>
        <w:rPr>
          <w:rFonts w:asciiTheme="majorBidi" w:hAnsiTheme="majorBidi" w:cstheme="majorBidi"/>
        </w:rPr>
      </w:pPr>
    </w:p>
    <w:p w14:paraId="5D9D06B8" w14:textId="5F16A6E7" w:rsidR="008925E3" w:rsidRDefault="008925E3" w:rsidP="008925E3">
      <w:pPr>
        <w:jc w:val="both"/>
        <w:rPr>
          <w:rFonts w:asciiTheme="majorBidi" w:hAnsiTheme="majorBidi" w:cstheme="majorBidi"/>
        </w:rPr>
      </w:pPr>
      <w:r>
        <w:rPr>
          <w:rFonts w:asciiTheme="majorBidi" w:hAnsiTheme="majorBidi" w:cstheme="majorBidi"/>
        </w:rPr>
        <w:t xml:space="preserve">Session is </w:t>
      </w:r>
      <w:r w:rsidRPr="00D501D5">
        <w:rPr>
          <w:rFonts w:asciiTheme="majorBidi" w:hAnsiTheme="majorBidi" w:cstheme="majorBidi"/>
        </w:rPr>
        <w:t xml:space="preserve">designed to help executives and managers become successful communicators in person and in virtual contexts: from group discussions to presentations to social media. Advancements in technology and the rapid proliferation of digital media, data analytics, and online collaboration require executives to lead their organizations with sophisticated communication skills, adapted for these new ways of working. </w:t>
      </w:r>
    </w:p>
    <w:p w14:paraId="65A4BD26" w14:textId="77777777" w:rsidR="00D501D5" w:rsidRPr="00D501D5" w:rsidRDefault="00D501D5" w:rsidP="00D501D5">
      <w:pPr>
        <w:jc w:val="both"/>
        <w:rPr>
          <w:rFonts w:asciiTheme="majorBidi" w:hAnsiTheme="majorBidi" w:cstheme="majorBidi"/>
        </w:rPr>
      </w:pPr>
    </w:p>
    <w:p w14:paraId="50380EF5" w14:textId="23027DB9" w:rsidR="00DD5CEB" w:rsidRPr="000968AD" w:rsidRDefault="00D501D5" w:rsidP="00DD5CEB">
      <w:pPr>
        <w:jc w:val="both"/>
        <w:rPr>
          <w:rFonts w:asciiTheme="majorBidi" w:hAnsiTheme="majorBidi" w:cstheme="majorBidi"/>
          <w:i/>
          <w:iCs/>
        </w:rPr>
      </w:pPr>
      <w:r w:rsidRPr="00D501D5">
        <w:rPr>
          <w:rFonts w:asciiTheme="majorBidi" w:hAnsiTheme="majorBidi" w:cstheme="majorBidi"/>
          <w:i/>
          <w:iCs/>
        </w:rPr>
        <w:t xml:space="preserve">Politics, Public Policy, and Ethics </w:t>
      </w:r>
    </w:p>
    <w:p w14:paraId="0F9B5075" w14:textId="77777777" w:rsidR="00DD5CEB" w:rsidRPr="000968AD" w:rsidRDefault="00DD5CEB" w:rsidP="00DD5CEB">
      <w:pPr>
        <w:jc w:val="both"/>
        <w:rPr>
          <w:rFonts w:asciiTheme="majorBidi" w:hAnsiTheme="majorBidi" w:cstheme="majorBidi"/>
          <w:i/>
          <w:iCs/>
        </w:rPr>
      </w:pPr>
    </w:p>
    <w:p w14:paraId="7BF93D8F" w14:textId="1072650D" w:rsidR="00D501D5" w:rsidRPr="00D501D5" w:rsidRDefault="00D501D5" w:rsidP="00DD5CEB">
      <w:pPr>
        <w:jc w:val="both"/>
        <w:rPr>
          <w:rFonts w:asciiTheme="majorBidi" w:hAnsiTheme="majorBidi" w:cstheme="majorBidi"/>
        </w:rPr>
      </w:pPr>
      <w:r w:rsidRPr="00D501D5">
        <w:rPr>
          <w:rFonts w:asciiTheme="majorBidi" w:hAnsiTheme="majorBidi" w:cstheme="majorBidi"/>
        </w:rPr>
        <w:t>The leadership environment creates ethical choices that can be hard to think through clearly. Learn how to effectively engage diverse stakeholders towards positive solutions.</w:t>
      </w:r>
    </w:p>
    <w:p w14:paraId="0F7870C3" w14:textId="77777777" w:rsidR="00DD5CEB" w:rsidRPr="008925E3" w:rsidRDefault="00DD5CEB" w:rsidP="00DD5CEB">
      <w:pPr>
        <w:jc w:val="both"/>
        <w:rPr>
          <w:rFonts w:asciiTheme="majorBidi" w:hAnsiTheme="majorBidi" w:cstheme="majorBidi"/>
          <w:i/>
          <w:iCs/>
        </w:rPr>
      </w:pPr>
    </w:p>
    <w:p w14:paraId="23BB803A" w14:textId="546A5CD6" w:rsidR="00D501D5" w:rsidRPr="00D501D5" w:rsidRDefault="00D501D5" w:rsidP="00DD5CEB">
      <w:pPr>
        <w:jc w:val="both"/>
        <w:rPr>
          <w:rFonts w:asciiTheme="majorBidi" w:hAnsiTheme="majorBidi" w:cstheme="majorBidi"/>
        </w:rPr>
      </w:pPr>
      <w:r w:rsidRPr="00D501D5">
        <w:rPr>
          <w:rFonts w:asciiTheme="majorBidi" w:hAnsiTheme="majorBidi" w:cstheme="majorBidi"/>
          <w:i/>
          <w:iCs/>
        </w:rPr>
        <w:t>Policy analysis</w:t>
      </w:r>
      <w:r w:rsidRPr="00D501D5">
        <w:rPr>
          <w:rFonts w:asciiTheme="majorBidi" w:hAnsiTheme="majorBidi" w:cstheme="majorBidi"/>
        </w:rPr>
        <w:t xml:space="preserve"> – understanding and reporting government plans and actions, including budgets.</w:t>
      </w:r>
    </w:p>
    <w:p w14:paraId="08352C67" w14:textId="77777777" w:rsidR="00982213" w:rsidRPr="008925E3" w:rsidRDefault="00982213" w:rsidP="00DD5CEB">
      <w:pPr>
        <w:jc w:val="both"/>
        <w:rPr>
          <w:rFonts w:asciiTheme="majorBidi" w:hAnsiTheme="majorBidi" w:cstheme="majorBidi"/>
          <w:i/>
          <w:iCs/>
        </w:rPr>
      </w:pPr>
    </w:p>
    <w:p w14:paraId="40D38A29" w14:textId="652BBDF3" w:rsidR="00D501D5" w:rsidRPr="00D501D5" w:rsidRDefault="00D501D5" w:rsidP="00DD5CEB">
      <w:pPr>
        <w:jc w:val="both"/>
        <w:rPr>
          <w:rFonts w:asciiTheme="majorBidi" w:hAnsiTheme="majorBidi" w:cstheme="majorBidi"/>
        </w:rPr>
      </w:pPr>
      <w:r w:rsidRPr="00D501D5">
        <w:rPr>
          <w:rFonts w:asciiTheme="majorBidi" w:hAnsiTheme="majorBidi" w:cstheme="majorBidi"/>
          <w:i/>
          <w:iCs/>
        </w:rPr>
        <w:t xml:space="preserve">Journalism and </w:t>
      </w:r>
      <w:r w:rsidR="0009009B" w:rsidRPr="008925E3">
        <w:rPr>
          <w:rFonts w:asciiTheme="majorBidi" w:hAnsiTheme="majorBidi" w:cstheme="majorBidi"/>
          <w:i/>
          <w:iCs/>
        </w:rPr>
        <w:t>G</w:t>
      </w:r>
      <w:r w:rsidRPr="00D501D5">
        <w:rPr>
          <w:rFonts w:asciiTheme="majorBidi" w:hAnsiTheme="majorBidi" w:cstheme="majorBidi"/>
          <w:i/>
          <w:iCs/>
        </w:rPr>
        <w:t>overnment</w:t>
      </w:r>
      <w:r w:rsidRPr="00D501D5">
        <w:rPr>
          <w:rFonts w:asciiTheme="majorBidi" w:hAnsiTheme="majorBidi" w:cstheme="majorBidi"/>
        </w:rPr>
        <w:t xml:space="preserve"> – the relationship between media and the bureaucracy, and strategies for promoting transparency.</w:t>
      </w:r>
    </w:p>
    <w:p w14:paraId="6DAC8E0E" w14:textId="77777777" w:rsidR="00DD5CEB" w:rsidRPr="008925E3" w:rsidRDefault="00DD5CEB" w:rsidP="00DD5CEB">
      <w:pPr>
        <w:jc w:val="both"/>
        <w:rPr>
          <w:rFonts w:asciiTheme="majorBidi" w:hAnsiTheme="majorBidi" w:cstheme="majorBidi"/>
          <w:i/>
          <w:iCs/>
        </w:rPr>
      </w:pPr>
    </w:p>
    <w:p w14:paraId="0E6824A2" w14:textId="0D64963B" w:rsidR="00D501D5" w:rsidRPr="00D501D5" w:rsidRDefault="00D501D5" w:rsidP="00DD5CEB">
      <w:pPr>
        <w:jc w:val="both"/>
        <w:rPr>
          <w:rFonts w:asciiTheme="majorBidi" w:hAnsiTheme="majorBidi" w:cstheme="majorBidi"/>
        </w:rPr>
      </w:pPr>
      <w:r w:rsidRPr="00D501D5">
        <w:rPr>
          <w:rFonts w:asciiTheme="majorBidi" w:hAnsiTheme="majorBidi" w:cstheme="majorBidi"/>
          <w:i/>
          <w:iCs/>
        </w:rPr>
        <w:t xml:space="preserve">Political </w:t>
      </w:r>
      <w:r w:rsidR="0009009B" w:rsidRPr="008925E3">
        <w:rPr>
          <w:rFonts w:asciiTheme="majorBidi" w:hAnsiTheme="majorBidi" w:cstheme="majorBidi"/>
          <w:i/>
          <w:iCs/>
        </w:rPr>
        <w:t>C</w:t>
      </w:r>
      <w:r w:rsidRPr="00D501D5">
        <w:rPr>
          <w:rFonts w:asciiTheme="majorBidi" w:hAnsiTheme="majorBidi" w:cstheme="majorBidi"/>
          <w:i/>
          <w:iCs/>
        </w:rPr>
        <w:t>ulture</w:t>
      </w:r>
      <w:r w:rsidRPr="00D501D5">
        <w:rPr>
          <w:rFonts w:asciiTheme="majorBidi" w:hAnsiTheme="majorBidi" w:cstheme="majorBidi"/>
        </w:rPr>
        <w:t xml:space="preserve"> – understanding the cultures of participants’ home countries.</w:t>
      </w:r>
    </w:p>
    <w:p w14:paraId="1FB2A608" w14:textId="77777777" w:rsidR="00DD5CEB" w:rsidRPr="008925E3" w:rsidRDefault="00DD5CEB" w:rsidP="00DD5CEB">
      <w:pPr>
        <w:jc w:val="both"/>
        <w:rPr>
          <w:rFonts w:asciiTheme="majorBidi" w:hAnsiTheme="majorBidi" w:cstheme="majorBidi"/>
          <w:i/>
          <w:iCs/>
        </w:rPr>
      </w:pPr>
    </w:p>
    <w:p w14:paraId="6F919207" w14:textId="77777777" w:rsidR="0009009B" w:rsidRPr="008925E3" w:rsidRDefault="00D501D5" w:rsidP="0009009B">
      <w:pPr>
        <w:rPr>
          <w:rFonts w:asciiTheme="majorBidi" w:hAnsiTheme="majorBidi" w:cstheme="majorBidi"/>
          <w:i/>
          <w:iCs/>
        </w:rPr>
      </w:pPr>
      <w:r w:rsidRPr="00D501D5">
        <w:rPr>
          <w:rFonts w:asciiTheme="majorBidi" w:hAnsiTheme="majorBidi" w:cstheme="majorBidi"/>
          <w:i/>
          <w:iCs/>
        </w:rPr>
        <w:lastRenderedPageBreak/>
        <w:t>Fundamentals of Business Communication </w:t>
      </w:r>
    </w:p>
    <w:p w14:paraId="25606537" w14:textId="13043678" w:rsidR="00DD5CEB" w:rsidRDefault="00DD5CEB" w:rsidP="00253CA4">
      <w:pPr>
        <w:rPr>
          <w:rFonts w:asciiTheme="majorBidi" w:hAnsiTheme="majorBidi" w:cstheme="majorBidi"/>
        </w:rPr>
      </w:pPr>
      <w:r w:rsidRPr="00D501D5">
        <w:rPr>
          <w:rFonts w:asciiTheme="majorBidi" w:hAnsiTheme="majorBidi" w:cstheme="majorBidi"/>
        </w:rPr>
        <w:t>This session</w:t>
      </w:r>
      <w:r>
        <w:rPr>
          <w:rFonts w:asciiTheme="majorBidi" w:hAnsiTheme="majorBidi" w:cstheme="majorBidi"/>
        </w:rPr>
        <w:t xml:space="preserve"> </w:t>
      </w:r>
      <w:r w:rsidRPr="00D501D5">
        <w:rPr>
          <w:rFonts w:asciiTheme="majorBidi" w:hAnsiTheme="majorBidi" w:cstheme="majorBidi"/>
        </w:rPr>
        <w:t>focuses on communication skills expected of public affairs professionals in business and</w:t>
      </w:r>
      <w:r w:rsidRPr="00DD5CEB">
        <w:rPr>
          <w:rFonts w:asciiTheme="majorBidi" w:hAnsiTheme="majorBidi" w:cstheme="majorBidi"/>
        </w:rPr>
        <w:t xml:space="preserve"> </w:t>
      </w:r>
      <w:r w:rsidRPr="00D501D5">
        <w:rPr>
          <w:rFonts w:asciiTheme="majorBidi" w:hAnsiTheme="majorBidi" w:cstheme="majorBidi"/>
        </w:rPr>
        <w:t>government</w:t>
      </w:r>
      <w:r w:rsidR="0009009B">
        <w:rPr>
          <w:rFonts w:asciiTheme="majorBidi" w:hAnsiTheme="majorBidi" w:cstheme="majorBidi"/>
        </w:rPr>
        <w:t xml:space="preserve"> </w:t>
      </w:r>
      <w:r w:rsidRPr="00D501D5">
        <w:rPr>
          <w:rFonts w:asciiTheme="majorBidi" w:hAnsiTheme="majorBidi" w:cstheme="majorBidi"/>
        </w:rPr>
        <w:t>sectors. </w:t>
      </w:r>
    </w:p>
    <w:p w14:paraId="6A4CB533" w14:textId="77777777" w:rsidR="008925E3" w:rsidRDefault="008925E3" w:rsidP="00DD5CEB">
      <w:pPr>
        <w:rPr>
          <w:rFonts w:asciiTheme="majorBidi" w:hAnsiTheme="majorBidi" w:cstheme="majorBidi"/>
        </w:rPr>
      </w:pPr>
    </w:p>
    <w:p w14:paraId="4DB320EE" w14:textId="465948DA" w:rsidR="00DD5CEB" w:rsidRPr="00D501D5" w:rsidRDefault="00DD5CEB" w:rsidP="00DD5CEB">
      <w:pPr>
        <w:rPr>
          <w:rFonts w:asciiTheme="majorBidi" w:hAnsiTheme="majorBidi" w:cstheme="majorBidi"/>
        </w:rPr>
      </w:pPr>
      <w:r w:rsidRPr="00D501D5">
        <w:rPr>
          <w:rFonts w:asciiTheme="majorBidi" w:hAnsiTheme="majorBidi" w:cstheme="majorBidi"/>
        </w:rPr>
        <w:t>Participants who successfully complete this course will be able to produce </w:t>
      </w:r>
      <w:r w:rsidRPr="00DD5CEB">
        <w:rPr>
          <w:rFonts w:asciiTheme="majorBidi" w:hAnsiTheme="majorBidi" w:cstheme="majorBidi"/>
        </w:rPr>
        <w:t xml:space="preserve">   </w:t>
      </w:r>
      <w:r w:rsidRPr="00D501D5">
        <w:rPr>
          <w:rFonts w:asciiTheme="majorBidi" w:hAnsiTheme="majorBidi" w:cstheme="majorBidi"/>
        </w:rPr>
        <w:t>clear, concise, </w:t>
      </w:r>
      <w:r w:rsidRPr="00DD5CEB">
        <w:rPr>
          <w:rFonts w:asciiTheme="majorBidi" w:hAnsiTheme="majorBidi" w:cstheme="majorBidi"/>
        </w:rPr>
        <w:t xml:space="preserve">evidence </w:t>
      </w:r>
      <w:r w:rsidRPr="00DD5CEB">
        <w:rPr>
          <w:rFonts w:asciiTheme="majorBidi" w:hAnsiTheme="majorBidi" w:cstheme="majorBidi"/>
        </w:rPr>
        <w:t>based</w:t>
      </w:r>
      <w:r w:rsidRPr="00D501D5">
        <w:rPr>
          <w:rFonts w:asciiTheme="majorBidi" w:hAnsiTheme="majorBidi" w:cstheme="majorBidi"/>
        </w:rPr>
        <w:t>,</w:t>
      </w:r>
      <w:r>
        <w:rPr>
          <w:rFonts w:asciiTheme="majorBidi" w:hAnsiTheme="majorBidi" w:cstheme="majorBidi"/>
        </w:rPr>
        <w:t xml:space="preserve"> </w:t>
      </w:r>
      <w:r w:rsidRPr="00D501D5">
        <w:rPr>
          <w:rFonts w:asciiTheme="majorBidi" w:hAnsiTheme="majorBidi" w:cstheme="majorBidi"/>
        </w:rPr>
        <w:t>argumentatively</w:t>
      </w:r>
      <w:r w:rsidRPr="00D501D5">
        <w:rPr>
          <w:rFonts w:asciiTheme="majorBidi" w:hAnsiTheme="majorBidi" w:cstheme="majorBidi"/>
        </w:rPr>
        <w:t> sound, and persuasive </w:t>
      </w:r>
      <w:r w:rsidRPr="00D501D5">
        <w:rPr>
          <w:rFonts w:asciiTheme="majorBidi" w:hAnsiTheme="majorBidi" w:cstheme="majorBidi"/>
        </w:rPr>
        <w:t>professional communication</w:t>
      </w:r>
      <w:r w:rsidRPr="00D501D5">
        <w:rPr>
          <w:rFonts w:asciiTheme="majorBidi" w:hAnsiTheme="majorBidi" w:cstheme="majorBidi"/>
        </w:rPr>
        <w:t> of various types. The course will emphasize the importance of being purposeoriented and audienceaware. Examples of work to be done include writing emails, drafting business memos, creating executive summaries, producing strategic reports, and crafting other types of internal and external business communication.</w:t>
      </w:r>
    </w:p>
    <w:p w14:paraId="04528ECD" w14:textId="77777777" w:rsidR="00D501D5" w:rsidRPr="00D501D5" w:rsidRDefault="00D501D5" w:rsidP="00D501D5">
      <w:pPr>
        <w:jc w:val="both"/>
        <w:rPr>
          <w:rFonts w:asciiTheme="majorBidi" w:hAnsiTheme="majorBidi" w:cstheme="majorBidi"/>
          <w:b/>
          <w:bCs/>
        </w:rPr>
      </w:pPr>
    </w:p>
    <w:p w14:paraId="6E3D09D0" w14:textId="4E3AC58B" w:rsidR="00D501D5" w:rsidRPr="00D501D5" w:rsidRDefault="00D501D5" w:rsidP="00D501D5">
      <w:pPr>
        <w:jc w:val="both"/>
        <w:rPr>
          <w:rFonts w:asciiTheme="majorBidi" w:hAnsiTheme="majorBidi" w:cstheme="majorBidi"/>
          <w:b/>
          <w:bCs/>
        </w:rPr>
      </w:pPr>
      <w:r w:rsidRPr="00D501D5">
        <w:rPr>
          <w:rFonts w:asciiTheme="majorBidi" w:hAnsiTheme="majorBidi" w:cstheme="majorBidi"/>
          <w:b/>
          <w:bCs/>
        </w:rPr>
        <w:t>Why get a CMPI Executive Education?</w:t>
      </w:r>
    </w:p>
    <w:p w14:paraId="36AE6B5F" w14:textId="77777777" w:rsidR="00D501D5" w:rsidRDefault="00D501D5" w:rsidP="00D501D5">
      <w:pPr>
        <w:jc w:val="both"/>
        <w:rPr>
          <w:rFonts w:asciiTheme="majorBidi" w:hAnsiTheme="majorBidi" w:cstheme="majorBidi"/>
        </w:rPr>
      </w:pPr>
      <w:r w:rsidRPr="00D501D5">
        <w:rPr>
          <w:rFonts w:asciiTheme="majorBidi" w:hAnsiTheme="majorBidi" w:cstheme="majorBidi"/>
        </w:rPr>
        <w:t>An Executive Certificate is a formal recognition of your professional development and commitment to continuous learning. An Executive Certificate allows you to further your knowledge and skills with diverse professionals from different backgrounds. The certificates are offered in multiple areas of concentration, providing executives with the opportunity to tailor their education plans to meet their own specific interests and business goals. Participants are expected to bring unique leadership challenges and develop solutions in a group setting.</w:t>
      </w:r>
    </w:p>
    <w:p w14:paraId="2D0C19D0" w14:textId="77777777" w:rsidR="0009009B" w:rsidRPr="008925E3" w:rsidRDefault="0009009B" w:rsidP="00D501D5">
      <w:pPr>
        <w:jc w:val="both"/>
        <w:rPr>
          <w:rFonts w:asciiTheme="majorBidi" w:hAnsiTheme="majorBidi" w:cstheme="majorBidi"/>
          <w:b/>
          <w:bCs/>
        </w:rPr>
      </w:pPr>
    </w:p>
    <w:p w14:paraId="5C59EA43" w14:textId="4094F1C6" w:rsidR="00D501D5" w:rsidRPr="00D501D5" w:rsidRDefault="00D501D5" w:rsidP="00D501D5">
      <w:pPr>
        <w:jc w:val="both"/>
        <w:rPr>
          <w:rFonts w:asciiTheme="majorBidi" w:hAnsiTheme="majorBidi" w:cstheme="majorBidi"/>
          <w:b/>
          <w:bCs/>
        </w:rPr>
      </w:pPr>
      <w:r w:rsidRPr="00D501D5">
        <w:rPr>
          <w:rFonts w:asciiTheme="majorBidi" w:hAnsiTheme="majorBidi" w:cstheme="majorBidi"/>
          <w:b/>
          <w:bCs/>
        </w:rPr>
        <w:t>Who should Attend?</w:t>
      </w:r>
    </w:p>
    <w:p w14:paraId="007CE283" w14:textId="12D82D97" w:rsidR="00D501D5" w:rsidRPr="00D501D5" w:rsidRDefault="00D501D5" w:rsidP="00D501D5">
      <w:pPr>
        <w:jc w:val="both"/>
        <w:rPr>
          <w:rFonts w:asciiTheme="majorBidi" w:hAnsiTheme="majorBidi" w:cstheme="majorBidi"/>
        </w:rPr>
      </w:pPr>
      <w:r w:rsidRPr="00D501D5">
        <w:rPr>
          <w:rFonts w:asciiTheme="majorBidi" w:hAnsiTheme="majorBidi" w:cstheme="majorBidi"/>
        </w:rPr>
        <w:t xml:space="preserve">Public Relations Officers, Law Enforcement Executives, </w:t>
      </w:r>
      <w:r w:rsidR="00757772">
        <w:rPr>
          <w:rFonts w:asciiTheme="majorBidi" w:hAnsiTheme="majorBidi" w:cstheme="majorBidi"/>
        </w:rPr>
        <w:t xml:space="preserve">Women Leaders in Public and Private Sectors, </w:t>
      </w:r>
      <w:r w:rsidRPr="00D501D5">
        <w:rPr>
          <w:rFonts w:asciiTheme="majorBidi" w:hAnsiTheme="majorBidi" w:cstheme="majorBidi"/>
        </w:rPr>
        <w:t>Marketing Communications Specialists, Media Chief Executives, Senior Information Officers, Civil Society Leaders, Corporate Affairs Officers, and Managers from Government and business organizations.</w:t>
      </w:r>
    </w:p>
    <w:p w14:paraId="27BFA65A" w14:textId="77777777" w:rsidR="0009009B" w:rsidRPr="00D501D5" w:rsidRDefault="0009009B" w:rsidP="00D501D5">
      <w:pPr>
        <w:jc w:val="both"/>
        <w:rPr>
          <w:rFonts w:asciiTheme="majorBidi" w:hAnsiTheme="majorBidi" w:cstheme="majorBidi"/>
          <w:b/>
          <w:bCs/>
        </w:rPr>
      </w:pPr>
    </w:p>
    <w:p w14:paraId="2AC05C07" w14:textId="75C3E669" w:rsidR="00D501D5" w:rsidRPr="00253CA4" w:rsidRDefault="00D501D5" w:rsidP="00D501D5">
      <w:pPr>
        <w:jc w:val="both"/>
        <w:rPr>
          <w:rFonts w:asciiTheme="majorBidi" w:hAnsiTheme="majorBidi" w:cstheme="majorBidi"/>
          <w:b/>
          <w:bCs/>
        </w:rPr>
      </w:pPr>
      <w:r w:rsidRPr="00D501D5">
        <w:rPr>
          <w:rFonts w:asciiTheme="majorBidi" w:hAnsiTheme="majorBidi" w:cstheme="majorBidi"/>
          <w:b/>
          <w:bCs/>
        </w:rPr>
        <w:t>Benefits of Executive Education Certificate</w:t>
      </w:r>
      <w:r w:rsidRPr="00253CA4">
        <w:rPr>
          <w:rFonts w:asciiTheme="majorBidi" w:hAnsiTheme="majorBidi" w:cstheme="majorBidi"/>
          <w:b/>
          <w:bCs/>
        </w:rPr>
        <w:t xml:space="preserve"> Program</w:t>
      </w:r>
    </w:p>
    <w:p w14:paraId="68F09702" w14:textId="77777777" w:rsidR="00D501D5" w:rsidRPr="00D501D5" w:rsidRDefault="00D501D5" w:rsidP="00D501D5">
      <w:pPr>
        <w:jc w:val="both"/>
        <w:rPr>
          <w:rFonts w:asciiTheme="majorBidi" w:hAnsiTheme="majorBidi" w:cstheme="majorBidi"/>
        </w:rPr>
      </w:pPr>
    </w:p>
    <w:p w14:paraId="30974F63" w14:textId="77777777" w:rsidR="00D501D5" w:rsidRPr="00D501D5" w:rsidRDefault="00D501D5" w:rsidP="00D501D5">
      <w:pPr>
        <w:jc w:val="both"/>
        <w:rPr>
          <w:rFonts w:asciiTheme="majorBidi" w:hAnsiTheme="majorBidi" w:cstheme="majorBidi"/>
        </w:rPr>
      </w:pPr>
      <w:r w:rsidRPr="00D501D5">
        <w:rPr>
          <w:rFonts w:asciiTheme="majorBidi" w:hAnsiTheme="majorBidi" w:cstheme="majorBidi"/>
        </w:rPr>
        <w:t>In addition to networking and the knowledge gained at the programs, participants who have earned an Executive Certificate will receive:</w:t>
      </w:r>
    </w:p>
    <w:p w14:paraId="37CD5072" w14:textId="77777777" w:rsidR="00D501D5" w:rsidRPr="00D501D5" w:rsidRDefault="00D501D5" w:rsidP="00D501D5">
      <w:pPr>
        <w:jc w:val="both"/>
        <w:rPr>
          <w:rFonts w:asciiTheme="majorBidi" w:hAnsiTheme="majorBidi" w:cstheme="majorBidi"/>
        </w:rPr>
      </w:pPr>
      <w:r w:rsidRPr="00D501D5">
        <w:rPr>
          <w:rFonts w:asciiTheme="majorBidi" w:hAnsiTheme="majorBidi" w:cstheme="majorBidi"/>
        </w:rPr>
        <w:t>•</w:t>
      </w:r>
      <w:r w:rsidRPr="00D501D5">
        <w:rPr>
          <w:rFonts w:asciiTheme="majorBidi" w:hAnsiTheme="majorBidi" w:cstheme="majorBidi"/>
        </w:rPr>
        <w:tab/>
        <w:t>Updates on faculty research, new programs, and University initiatives</w:t>
      </w:r>
    </w:p>
    <w:p w14:paraId="5A940A31" w14:textId="77777777" w:rsidR="00D501D5" w:rsidRPr="00D501D5" w:rsidRDefault="00D501D5" w:rsidP="00D501D5">
      <w:pPr>
        <w:jc w:val="both"/>
        <w:rPr>
          <w:rFonts w:asciiTheme="majorBidi" w:hAnsiTheme="majorBidi" w:cstheme="majorBidi"/>
        </w:rPr>
      </w:pPr>
      <w:r w:rsidRPr="00D501D5">
        <w:rPr>
          <w:rFonts w:asciiTheme="majorBidi" w:hAnsiTheme="majorBidi" w:cstheme="majorBidi"/>
        </w:rPr>
        <w:t>•</w:t>
      </w:r>
      <w:r w:rsidRPr="00D501D5">
        <w:rPr>
          <w:rFonts w:asciiTheme="majorBidi" w:hAnsiTheme="majorBidi" w:cstheme="majorBidi"/>
        </w:rPr>
        <w:tab/>
        <w:t>Membership in the Executive Certificate Network Group on LinkedIn</w:t>
      </w:r>
    </w:p>
    <w:p w14:paraId="7C57DF66" w14:textId="77777777" w:rsidR="00D501D5" w:rsidRDefault="00D501D5" w:rsidP="00D501D5">
      <w:pPr>
        <w:jc w:val="both"/>
        <w:rPr>
          <w:rFonts w:asciiTheme="majorBidi" w:hAnsiTheme="majorBidi" w:cstheme="majorBidi"/>
        </w:rPr>
      </w:pPr>
      <w:r w:rsidRPr="00D501D5">
        <w:rPr>
          <w:rFonts w:asciiTheme="majorBidi" w:hAnsiTheme="majorBidi" w:cstheme="majorBidi"/>
        </w:rPr>
        <w:t>•</w:t>
      </w:r>
      <w:r w:rsidRPr="00D501D5">
        <w:rPr>
          <w:rFonts w:asciiTheme="majorBidi" w:hAnsiTheme="majorBidi" w:cstheme="majorBidi"/>
        </w:rPr>
        <w:tab/>
        <w:t xml:space="preserve">Participants will benefit from a guided tour of New York City landmarks </w:t>
      </w:r>
    </w:p>
    <w:p w14:paraId="64E64255" w14:textId="77777777" w:rsidR="0009009B" w:rsidRPr="00D501D5" w:rsidRDefault="0009009B" w:rsidP="00D501D5">
      <w:pPr>
        <w:jc w:val="both"/>
        <w:rPr>
          <w:rFonts w:asciiTheme="majorBidi" w:hAnsiTheme="majorBidi" w:cstheme="majorBidi"/>
          <w:b/>
          <w:bCs/>
        </w:rPr>
      </w:pPr>
    </w:p>
    <w:p w14:paraId="522257F2" w14:textId="77777777" w:rsidR="00D501D5" w:rsidRPr="00D501D5" w:rsidRDefault="00D501D5" w:rsidP="00D501D5">
      <w:pPr>
        <w:jc w:val="both"/>
        <w:rPr>
          <w:rFonts w:asciiTheme="majorBidi" w:hAnsiTheme="majorBidi" w:cstheme="majorBidi"/>
          <w:b/>
          <w:bCs/>
        </w:rPr>
      </w:pPr>
      <w:r w:rsidRPr="00D501D5">
        <w:rPr>
          <w:rFonts w:asciiTheme="majorBidi" w:hAnsiTheme="majorBidi" w:cstheme="majorBidi"/>
          <w:b/>
          <w:bCs/>
        </w:rPr>
        <w:t>What is the Cost of Executive Certificate Education?</w:t>
      </w:r>
    </w:p>
    <w:p w14:paraId="0A94BD8D" w14:textId="77777777" w:rsidR="00D501D5" w:rsidRPr="00D501D5" w:rsidRDefault="00D501D5" w:rsidP="00D501D5">
      <w:pPr>
        <w:jc w:val="both"/>
        <w:rPr>
          <w:rFonts w:asciiTheme="majorBidi" w:hAnsiTheme="majorBidi" w:cstheme="majorBidi"/>
        </w:rPr>
      </w:pPr>
      <w:r w:rsidRPr="00D501D5">
        <w:rPr>
          <w:rFonts w:asciiTheme="majorBidi" w:hAnsiTheme="majorBidi" w:cstheme="majorBidi"/>
        </w:rPr>
        <w:t>The cost of participation at the international forum is as follows:</w:t>
      </w:r>
    </w:p>
    <w:p w14:paraId="07388D83" w14:textId="77777777" w:rsidR="00D501D5" w:rsidRPr="00D501D5" w:rsidRDefault="00D501D5" w:rsidP="00D501D5">
      <w:pPr>
        <w:jc w:val="both"/>
        <w:rPr>
          <w:rFonts w:asciiTheme="majorBidi" w:hAnsiTheme="majorBidi" w:cstheme="majorBidi"/>
        </w:rPr>
      </w:pPr>
      <w:r w:rsidRPr="00D501D5">
        <w:rPr>
          <w:rFonts w:asciiTheme="majorBidi" w:hAnsiTheme="majorBidi" w:cstheme="majorBidi"/>
        </w:rPr>
        <w:t>1. Tuition fees-$2500/person</w:t>
      </w:r>
    </w:p>
    <w:p w14:paraId="1F99926A" w14:textId="77777777" w:rsidR="00D501D5" w:rsidRPr="00D501D5" w:rsidRDefault="00D501D5" w:rsidP="00D501D5">
      <w:pPr>
        <w:jc w:val="both"/>
        <w:rPr>
          <w:rFonts w:asciiTheme="majorBidi" w:hAnsiTheme="majorBidi" w:cstheme="majorBidi"/>
        </w:rPr>
      </w:pPr>
      <w:r w:rsidRPr="00D501D5">
        <w:rPr>
          <w:rFonts w:asciiTheme="majorBidi" w:hAnsiTheme="majorBidi" w:cstheme="majorBidi"/>
        </w:rPr>
        <w:t>2. Accommodation: $300/day- Optional</w:t>
      </w:r>
    </w:p>
    <w:p w14:paraId="6192AC58" w14:textId="77777777" w:rsidR="00D501D5" w:rsidRPr="00D501D5" w:rsidRDefault="00D501D5" w:rsidP="00D501D5">
      <w:pPr>
        <w:jc w:val="both"/>
        <w:rPr>
          <w:rFonts w:asciiTheme="majorBidi" w:hAnsiTheme="majorBidi" w:cstheme="majorBidi"/>
        </w:rPr>
      </w:pPr>
      <w:r w:rsidRPr="00D501D5">
        <w:rPr>
          <w:rFonts w:asciiTheme="majorBidi" w:hAnsiTheme="majorBidi" w:cstheme="majorBidi"/>
        </w:rPr>
        <w:t>3. Feeding. $150/day-Optional</w:t>
      </w:r>
    </w:p>
    <w:p w14:paraId="52EAA2E1" w14:textId="77777777" w:rsidR="00D501D5" w:rsidRDefault="00D501D5" w:rsidP="00D501D5">
      <w:pPr>
        <w:jc w:val="both"/>
        <w:rPr>
          <w:rFonts w:asciiTheme="majorBidi" w:hAnsiTheme="majorBidi" w:cstheme="majorBidi"/>
        </w:rPr>
      </w:pPr>
      <w:r w:rsidRPr="00D501D5">
        <w:rPr>
          <w:rFonts w:asciiTheme="majorBidi" w:hAnsiTheme="majorBidi" w:cstheme="majorBidi"/>
        </w:rPr>
        <w:t>4. Visit to Tourist centers: $334/person- Optional</w:t>
      </w:r>
    </w:p>
    <w:p w14:paraId="4F0B71F6" w14:textId="77777777" w:rsidR="00596BDB" w:rsidRDefault="00596BDB" w:rsidP="00D501D5">
      <w:pPr>
        <w:jc w:val="both"/>
        <w:rPr>
          <w:rFonts w:asciiTheme="majorBidi" w:hAnsiTheme="majorBidi" w:cstheme="majorBidi"/>
        </w:rPr>
      </w:pPr>
    </w:p>
    <w:p w14:paraId="2043F610" w14:textId="051FCA34" w:rsidR="00596BDB" w:rsidRPr="00596BDB" w:rsidRDefault="00596BDB" w:rsidP="00D501D5">
      <w:pPr>
        <w:jc w:val="both"/>
        <w:rPr>
          <w:rFonts w:asciiTheme="majorBidi" w:hAnsiTheme="majorBidi" w:cstheme="majorBidi"/>
          <w:b/>
          <w:bCs/>
        </w:rPr>
      </w:pPr>
      <w:r w:rsidRPr="00596BDB">
        <w:rPr>
          <w:rFonts w:asciiTheme="majorBidi" w:hAnsiTheme="majorBidi" w:cstheme="majorBidi"/>
          <w:b/>
          <w:bCs/>
        </w:rPr>
        <w:t>Payment Information:</w:t>
      </w:r>
    </w:p>
    <w:p w14:paraId="42BA57F1" w14:textId="01CC9385" w:rsidR="00596BDB" w:rsidRDefault="00596BDB" w:rsidP="00D501D5">
      <w:pPr>
        <w:jc w:val="both"/>
        <w:rPr>
          <w:rFonts w:asciiTheme="majorBidi" w:hAnsiTheme="majorBidi" w:cstheme="majorBidi"/>
        </w:rPr>
      </w:pPr>
      <w:r>
        <w:rPr>
          <w:rFonts w:asciiTheme="majorBidi" w:hAnsiTheme="majorBidi" w:cstheme="majorBidi"/>
        </w:rPr>
        <w:t xml:space="preserve">All payments should be made to: </w:t>
      </w:r>
    </w:p>
    <w:p w14:paraId="7D60C956" w14:textId="77777777" w:rsidR="00596BDB" w:rsidRDefault="00596BDB" w:rsidP="00596BDB">
      <w:pPr>
        <w:rPr>
          <w:rFonts w:asciiTheme="majorBidi" w:hAnsiTheme="majorBidi" w:cstheme="majorBidi"/>
          <w:i/>
          <w:iCs/>
        </w:rPr>
      </w:pPr>
      <w:r w:rsidRPr="00596BDB">
        <w:rPr>
          <w:rFonts w:asciiTheme="majorBidi" w:hAnsiTheme="majorBidi" w:cstheme="majorBidi"/>
          <w:i/>
          <w:iCs/>
        </w:rPr>
        <w:t>Center for Media and Peace Initiatives - Wells Fargo Bank: Account number - 372-864-4182; Routing</w:t>
      </w:r>
      <w:r>
        <w:rPr>
          <w:rFonts w:asciiTheme="majorBidi" w:hAnsiTheme="majorBidi" w:cstheme="majorBidi"/>
          <w:i/>
          <w:iCs/>
        </w:rPr>
        <w:t xml:space="preserve"> N</w:t>
      </w:r>
      <w:r w:rsidRPr="00596BDB">
        <w:rPr>
          <w:rFonts w:asciiTheme="majorBidi" w:hAnsiTheme="majorBidi" w:cstheme="majorBidi"/>
          <w:i/>
          <w:iCs/>
        </w:rPr>
        <w:t>umber: 021200025</w:t>
      </w:r>
    </w:p>
    <w:p w14:paraId="1A5F9E5D" w14:textId="7F2744FE" w:rsidR="00D501D5" w:rsidRPr="00596BDB" w:rsidRDefault="00596BDB" w:rsidP="00596BDB">
      <w:pPr>
        <w:rPr>
          <w:rFonts w:asciiTheme="majorBidi" w:hAnsiTheme="majorBidi" w:cstheme="majorBidi"/>
          <w:i/>
          <w:iCs/>
          <w:lang w:val="fr-FR"/>
        </w:rPr>
      </w:pPr>
      <w:r w:rsidRPr="00596BDB">
        <w:rPr>
          <w:rFonts w:asciiTheme="majorBidi" w:hAnsiTheme="majorBidi" w:cstheme="majorBidi"/>
          <w:i/>
          <w:iCs/>
          <w:lang w:val="fr-FR"/>
        </w:rPr>
        <w:t>PayPal</w:t>
      </w:r>
      <w:r>
        <w:rPr>
          <w:rFonts w:asciiTheme="majorBidi" w:hAnsiTheme="majorBidi" w:cstheme="majorBidi"/>
          <w:i/>
          <w:iCs/>
          <w:lang w:val="fr-FR"/>
        </w:rPr>
        <w:t xml:space="preserve"> : </w:t>
      </w:r>
      <w:r w:rsidRPr="00596BDB">
        <w:rPr>
          <w:rFonts w:asciiTheme="majorBidi" w:hAnsiTheme="majorBidi" w:cstheme="majorBidi"/>
          <w:i/>
          <w:iCs/>
          <w:lang w:val="fr-FR"/>
        </w:rPr>
        <w:t xml:space="preserve"> </w:t>
      </w:r>
      <w:hyperlink r:id="rId5" w:history="1">
        <w:r w:rsidRPr="00596BDB">
          <w:rPr>
            <w:rStyle w:val="Hyperlink"/>
            <w:rFonts w:asciiTheme="majorBidi" w:hAnsiTheme="majorBidi" w:cstheme="majorBidi"/>
            <w:i/>
            <w:iCs/>
            <w:lang w:val="fr-FR"/>
          </w:rPr>
          <w:t>https://www.paypal.com/donate?hosted_button_id=69ZVAVQJF2MJW</w:t>
        </w:r>
      </w:hyperlink>
    </w:p>
    <w:p w14:paraId="297857F5" w14:textId="77777777" w:rsidR="00596BDB" w:rsidRPr="00596BDB" w:rsidRDefault="00596BDB" w:rsidP="00596BDB">
      <w:pPr>
        <w:rPr>
          <w:rFonts w:asciiTheme="majorBidi" w:hAnsiTheme="majorBidi" w:cstheme="majorBidi"/>
          <w:i/>
          <w:iCs/>
          <w:lang w:val="fr-FR"/>
        </w:rPr>
      </w:pPr>
    </w:p>
    <w:p w14:paraId="1AA5D35D" w14:textId="4BE4A5F8" w:rsidR="00D501D5" w:rsidRDefault="00596BDB" w:rsidP="00596BDB">
      <w:pPr>
        <w:jc w:val="center"/>
        <w:rPr>
          <w:rFonts w:asciiTheme="majorBidi" w:hAnsiTheme="majorBidi" w:cstheme="majorBidi"/>
          <w:i/>
          <w:iCs/>
        </w:rPr>
      </w:pPr>
      <w:r>
        <w:rPr>
          <w:rFonts w:asciiTheme="majorBidi" w:hAnsiTheme="majorBidi" w:cstheme="majorBidi"/>
          <w:i/>
          <w:iCs/>
        </w:rPr>
        <w:lastRenderedPageBreak/>
        <w:t>OR</w:t>
      </w:r>
    </w:p>
    <w:p w14:paraId="6B43CE67" w14:textId="2D58CEE7" w:rsidR="00596BDB" w:rsidRPr="00596BDB" w:rsidRDefault="00596BDB" w:rsidP="00596BDB">
      <w:pPr>
        <w:rPr>
          <w:rFonts w:asciiTheme="majorBidi" w:hAnsiTheme="majorBidi" w:cstheme="majorBidi"/>
          <w:i/>
          <w:iCs/>
        </w:rPr>
      </w:pPr>
      <w:r w:rsidRPr="00596BDB">
        <w:rPr>
          <w:rFonts w:asciiTheme="majorBidi" w:hAnsiTheme="majorBidi" w:cstheme="majorBidi"/>
          <w:i/>
          <w:iCs/>
        </w:rPr>
        <w:t>HONAREL INSIGHT</w:t>
      </w:r>
      <w:r>
        <w:rPr>
          <w:rFonts w:asciiTheme="majorBidi" w:hAnsiTheme="majorBidi" w:cstheme="majorBidi"/>
          <w:i/>
          <w:iCs/>
        </w:rPr>
        <w:t xml:space="preserve">: Zenith Bank Dollar Account number </w:t>
      </w:r>
      <w:r w:rsidRPr="00596BDB">
        <w:rPr>
          <w:rFonts w:asciiTheme="majorBidi" w:hAnsiTheme="majorBidi" w:cstheme="majorBidi"/>
          <w:i/>
          <w:iCs/>
        </w:rPr>
        <w:t>5074042299</w:t>
      </w:r>
    </w:p>
    <w:p w14:paraId="23522B79" w14:textId="7CB058AD" w:rsidR="00596BDB" w:rsidRPr="00596BDB" w:rsidRDefault="00596BDB" w:rsidP="00596BDB">
      <w:pPr>
        <w:rPr>
          <w:rFonts w:asciiTheme="majorBidi" w:hAnsiTheme="majorBidi" w:cstheme="majorBidi"/>
          <w:i/>
          <w:iCs/>
        </w:rPr>
      </w:pPr>
      <w:r w:rsidRPr="00596BDB">
        <w:rPr>
          <w:rFonts w:asciiTheme="majorBidi" w:hAnsiTheme="majorBidi" w:cstheme="majorBidi"/>
          <w:i/>
          <w:iCs/>
        </w:rPr>
        <w:t xml:space="preserve"> </w:t>
      </w:r>
    </w:p>
    <w:p w14:paraId="671332C8" w14:textId="24866B38" w:rsidR="00596BDB" w:rsidRDefault="00596BDB" w:rsidP="00596BDB">
      <w:pPr>
        <w:jc w:val="both"/>
        <w:rPr>
          <w:rFonts w:asciiTheme="majorBidi" w:hAnsiTheme="majorBidi" w:cstheme="majorBidi"/>
          <w:i/>
          <w:iCs/>
        </w:rPr>
      </w:pPr>
    </w:p>
    <w:p w14:paraId="2288EAE7" w14:textId="77777777" w:rsidR="00596BDB" w:rsidRDefault="00596BDB" w:rsidP="00D501D5">
      <w:pPr>
        <w:jc w:val="both"/>
        <w:rPr>
          <w:rFonts w:asciiTheme="majorBidi" w:hAnsiTheme="majorBidi" w:cstheme="majorBidi"/>
          <w:i/>
          <w:iCs/>
        </w:rPr>
      </w:pPr>
    </w:p>
    <w:p w14:paraId="21AC7BB4" w14:textId="77777777" w:rsidR="00596BDB" w:rsidRDefault="00596BDB" w:rsidP="00D501D5">
      <w:pPr>
        <w:jc w:val="both"/>
        <w:rPr>
          <w:rFonts w:asciiTheme="majorBidi" w:hAnsiTheme="majorBidi" w:cstheme="majorBidi"/>
          <w:i/>
          <w:iCs/>
        </w:rPr>
      </w:pPr>
    </w:p>
    <w:p w14:paraId="6D9F48AA" w14:textId="77777777" w:rsidR="00596BDB" w:rsidRDefault="00596BDB" w:rsidP="00D501D5">
      <w:pPr>
        <w:jc w:val="both"/>
        <w:rPr>
          <w:rFonts w:asciiTheme="majorBidi" w:hAnsiTheme="majorBidi" w:cstheme="majorBidi"/>
          <w:i/>
          <w:iCs/>
        </w:rPr>
      </w:pPr>
    </w:p>
    <w:p w14:paraId="0E1A45FC" w14:textId="77777777" w:rsidR="00596BDB" w:rsidRDefault="00596BDB" w:rsidP="00D501D5">
      <w:pPr>
        <w:jc w:val="both"/>
        <w:rPr>
          <w:rFonts w:asciiTheme="majorBidi" w:hAnsiTheme="majorBidi" w:cstheme="majorBidi"/>
          <w:i/>
          <w:iCs/>
        </w:rPr>
      </w:pPr>
    </w:p>
    <w:p w14:paraId="6AA156BD" w14:textId="77777777" w:rsidR="00596BDB" w:rsidRDefault="00596BDB" w:rsidP="00D501D5">
      <w:pPr>
        <w:jc w:val="both"/>
        <w:rPr>
          <w:rFonts w:asciiTheme="majorBidi" w:hAnsiTheme="majorBidi" w:cstheme="majorBidi"/>
          <w:i/>
          <w:iCs/>
        </w:rPr>
      </w:pPr>
    </w:p>
    <w:p w14:paraId="1A8A1FD5" w14:textId="77777777" w:rsidR="00596BDB" w:rsidRDefault="00596BDB" w:rsidP="00D501D5">
      <w:pPr>
        <w:jc w:val="both"/>
        <w:rPr>
          <w:rFonts w:asciiTheme="majorBidi" w:hAnsiTheme="majorBidi" w:cstheme="majorBidi"/>
          <w:i/>
          <w:iCs/>
        </w:rPr>
      </w:pPr>
    </w:p>
    <w:p w14:paraId="097D081F" w14:textId="28DF266B" w:rsidR="00596BDB" w:rsidRDefault="00596BDB" w:rsidP="00D501D5">
      <w:pPr>
        <w:jc w:val="both"/>
        <w:rPr>
          <w:rFonts w:asciiTheme="majorBidi" w:hAnsiTheme="majorBidi" w:cstheme="majorBidi"/>
        </w:rPr>
      </w:pPr>
      <w:r>
        <w:rPr>
          <w:rFonts w:asciiTheme="majorBidi" w:hAnsiTheme="majorBidi" w:cstheme="majorBidi"/>
        </w:rPr>
        <w:t>Project Partners:</w:t>
      </w:r>
    </w:p>
    <w:p w14:paraId="6DC88F8C" w14:textId="23F7D5DB" w:rsidR="00596BDB" w:rsidRDefault="00596BDB" w:rsidP="00596BDB">
      <w:pPr>
        <w:pStyle w:val="ListParagraph"/>
        <w:numPr>
          <w:ilvl w:val="0"/>
          <w:numId w:val="7"/>
        </w:numPr>
        <w:jc w:val="both"/>
        <w:rPr>
          <w:rFonts w:asciiTheme="majorBidi" w:hAnsiTheme="majorBidi" w:cstheme="majorBidi"/>
        </w:rPr>
      </w:pPr>
      <w:r>
        <w:rPr>
          <w:rFonts w:asciiTheme="majorBidi" w:hAnsiTheme="majorBidi" w:cstheme="majorBidi"/>
        </w:rPr>
        <w:t>Center for Media and Peace Initiatives, New York</w:t>
      </w:r>
    </w:p>
    <w:p w14:paraId="7566C825" w14:textId="216C6C46" w:rsidR="00596BDB" w:rsidRPr="00596BDB" w:rsidRDefault="00596BDB" w:rsidP="00596BDB">
      <w:pPr>
        <w:pStyle w:val="ListParagraph"/>
        <w:numPr>
          <w:ilvl w:val="0"/>
          <w:numId w:val="7"/>
        </w:numPr>
        <w:rPr>
          <w:rFonts w:asciiTheme="majorBidi" w:hAnsiTheme="majorBidi" w:cstheme="majorBidi"/>
        </w:rPr>
      </w:pPr>
      <w:proofErr w:type="spellStart"/>
      <w:r w:rsidRPr="00596BDB">
        <w:rPr>
          <w:rFonts w:asciiTheme="majorBidi" w:hAnsiTheme="majorBidi" w:cstheme="majorBidi"/>
        </w:rPr>
        <w:t>H</w:t>
      </w:r>
      <w:r>
        <w:rPr>
          <w:rFonts w:asciiTheme="majorBidi" w:hAnsiTheme="majorBidi" w:cstheme="majorBidi"/>
        </w:rPr>
        <w:t>onarel</w:t>
      </w:r>
      <w:proofErr w:type="spellEnd"/>
      <w:r>
        <w:rPr>
          <w:rFonts w:asciiTheme="majorBidi" w:hAnsiTheme="majorBidi" w:cstheme="majorBidi"/>
        </w:rPr>
        <w:t xml:space="preserve"> </w:t>
      </w:r>
      <w:r w:rsidRPr="00596BDB">
        <w:rPr>
          <w:rFonts w:asciiTheme="majorBidi" w:hAnsiTheme="majorBidi" w:cstheme="majorBidi"/>
        </w:rPr>
        <w:t>I</w:t>
      </w:r>
      <w:r>
        <w:rPr>
          <w:rFonts w:asciiTheme="majorBidi" w:hAnsiTheme="majorBidi" w:cstheme="majorBidi"/>
        </w:rPr>
        <w:t>nsight, Lagos, Nigeria.</w:t>
      </w:r>
    </w:p>
    <w:p w14:paraId="5FAADC3B" w14:textId="208A6097" w:rsidR="00596BDB" w:rsidRPr="00596BDB" w:rsidRDefault="00596BDB" w:rsidP="00596BDB">
      <w:pPr>
        <w:ind w:left="360"/>
        <w:rPr>
          <w:rFonts w:asciiTheme="majorBidi" w:hAnsiTheme="majorBidi" w:cstheme="majorBidi"/>
        </w:rPr>
      </w:pPr>
    </w:p>
    <w:p w14:paraId="0E7775B2" w14:textId="77777777" w:rsidR="00D501D5" w:rsidRPr="00D501D5" w:rsidRDefault="00D501D5" w:rsidP="00D501D5">
      <w:pPr>
        <w:jc w:val="both"/>
        <w:rPr>
          <w:rFonts w:asciiTheme="majorBidi" w:hAnsiTheme="majorBidi" w:cstheme="majorBidi"/>
          <w:b/>
          <w:i/>
        </w:rPr>
      </w:pPr>
      <w:r w:rsidRPr="00D501D5">
        <w:rPr>
          <w:rFonts w:asciiTheme="majorBidi" w:hAnsiTheme="majorBidi" w:cstheme="majorBidi"/>
          <w:b/>
          <w:i/>
        </w:rPr>
        <w:t>About Center for Media &amp; Peace Initiatives (CMPI):</w:t>
      </w:r>
    </w:p>
    <w:p w14:paraId="17EAECFB" w14:textId="77777777" w:rsidR="00D501D5" w:rsidRPr="00D501D5" w:rsidRDefault="00D501D5" w:rsidP="00D501D5">
      <w:pPr>
        <w:jc w:val="both"/>
        <w:rPr>
          <w:rFonts w:asciiTheme="majorBidi" w:hAnsiTheme="majorBidi" w:cstheme="majorBidi"/>
        </w:rPr>
      </w:pPr>
      <w:r w:rsidRPr="00D501D5">
        <w:rPr>
          <w:rFonts w:asciiTheme="majorBidi" w:hAnsiTheme="majorBidi" w:cstheme="majorBidi"/>
        </w:rPr>
        <w:t>Center for Media &amp; Peace Initiatives (CMPI) New York, a media and policy think tank in special consultative status with the United Nations’ Economic and Social Council – ECOSOC and affiliated with the Rutgers University's School of Public Affairs and Administration.</w:t>
      </w:r>
    </w:p>
    <w:p w14:paraId="2A921F51" w14:textId="77777777" w:rsidR="00D501D5" w:rsidRPr="00D501D5" w:rsidRDefault="00D501D5" w:rsidP="00D501D5">
      <w:pPr>
        <w:jc w:val="both"/>
        <w:rPr>
          <w:rFonts w:asciiTheme="majorBidi" w:hAnsiTheme="majorBidi" w:cstheme="majorBidi"/>
        </w:rPr>
      </w:pPr>
    </w:p>
    <w:p w14:paraId="42C840DD" w14:textId="29FE4A3C" w:rsidR="00D501D5" w:rsidRPr="00D501D5" w:rsidRDefault="00D501D5" w:rsidP="00D501D5">
      <w:pPr>
        <w:jc w:val="both"/>
        <w:rPr>
          <w:rFonts w:asciiTheme="majorBidi" w:hAnsiTheme="majorBidi" w:cstheme="majorBidi"/>
        </w:rPr>
      </w:pPr>
      <w:r w:rsidRPr="00D501D5">
        <w:rPr>
          <w:rFonts w:asciiTheme="majorBidi" w:hAnsiTheme="majorBidi" w:cstheme="majorBidi"/>
        </w:rPr>
        <w:t xml:space="preserve">As an organization committed to communicating innovative and peaceful solutions to global challenges, CMPI is an established leader in intellectual development of individuals at all levels. With a great reliance on its extensive international network, the center operates as a facilitator and partner in a wide variety of training projects, publishes and disseminates significant public policy and communication scholarship and advances leadership development through meaningful research, </w:t>
      </w:r>
      <w:r w:rsidRPr="00D501D5">
        <w:rPr>
          <w:rFonts w:asciiTheme="majorBidi" w:hAnsiTheme="majorBidi" w:cstheme="majorBidi"/>
        </w:rPr>
        <w:t>teaching,</w:t>
      </w:r>
      <w:r w:rsidRPr="00D501D5">
        <w:rPr>
          <w:rFonts w:asciiTheme="majorBidi" w:hAnsiTheme="majorBidi" w:cstheme="majorBidi"/>
        </w:rPr>
        <w:t xml:space="preserve"> and service. </w:t>
      </w:r>
    </w:p>
    <w:p w14:paraId="176D4158" w14:textId="77777777" w:rsidR="00D501D5" w:rsidRPr="00D501D5" w:rsidRDefault="00D501D5" w:rsidP="00D501D5">
      <w:pPr>
        <w:jc w:val="both"/>
        <w:rPr>
          <w:rFonts w:asciiTheme="majorBidi" w:hAnsiTheme="majorBidi" w:cstheme="majorBidi"/>
        </w:rPr>
      </w:pPr>
    </w:p>
    <w:p w14:paraId="55708564" w14:textId="77777777" w:rsidR="00D501D5" w:rsidRPr="00D501D5" w:rsidRDefault="00D501D5" w:rsidP="00D501D5">
      <w:pPr>
        <w:jc w:val="both"/>
        <w:rPr>
          <w:rFonts w:asciiTheme="majorBidi" w:hAnsiTheme="majorBidi" w:cstheme="majorBidi"/>
        </w:rPr>
      </w:pPr>
      <w:r w:rsidRPr="00D501D5">
        <w:rPr>
          <w:rFonts w:asciiTheme="majorBidi" w:hAnsiTheme="majorBidi" w:cstheme="majorBidi"/>
        </w:rPr>
        <w:t>The Center for Media and Peace Initiatives brings people and ideas together in a variety of events and platforms to promote and celebrate interdisciplinary study and underline its importance. CMPI continues to engage in many cross-sectoral projects across the United States and Africa, including those engaging journalists, diplomats, business leaders, students, academics, scholars, and public policy experts. CMPI's unique platform facilitates discussion around specific subject areas, with the goal of generating new knowledge and understanding, forging, and expanding new international, intercultural, interdisciplinary research networks, and partnerships.</w:t>
      </w:r>
    </w:p>
    <w:p w14:paraId="58BA1E8D" w14:textId="77777777" w:rsidR="00D501D5" w:rsidRPr="00D501D5" w:rsidRDefault="00D501D5" w:rsidP="00D501D5">
      <w:pPr>
        <w:jc w:val="both"/>
        <w:rPr>
          <w:rFonts w:asciiTheme="majorBidi" w:hAnsiTheme="majorBidi" w:cstheme="majorBidi"/>
        </w:rPr>
      </w:pPr>
    </w:p>
    <w:p w14:paraId="7732DD2A" w14:textId="77777777" w:rsidR="00D501D5" w:rsidRPr="00D501D5" w:rsidRDefault="00D501D5" w:rsidP="00D501D5">
      <w:pPr>
        <w:jc w:val="both"/>
        <w:rPr>
          <w:rFonts w:asciiTheme="majorBidi" w:hAnsiTheme="majorBidi" w:cstheme="majorBidi"/>
        </w:rPr>
      </w:pPr>
      <w:r w:rsidRPr="00D501D5">
        <w:rPr>
          <w:rFonts w:asciiTheme="majorBidi" w:hAnsiTheme="majorBidi" w:cstheme="majorBidi"/>
        </w:rPr>
        <w:drawing>
          <wp:inline distT="0" distB="0" distL="0" distR="0" wp14:anchorId="5192901F" wp14:editId="7EAFD671">
            <wp:extent cx="5486400" cy="1705708"/>
            <wp:effectExtent l="0" t="0" r="0" b="0"/>
            <wp:docPr id="64" name="Picture 64" descr="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udience"/>
                    <pic:cNvPicPr>
                      <a:picLocks noChangeAspect="1" noChangeArrowheads="1"/>
                    </pic:cNvPicPr>
                  </pic:nvPicPr>
                  <pic:blipFill>
                    <a:blip r:embed="rId6" cstate="print"/>
                    <a:srcRect/>
                    <a:stretch>
                      <a:fillRect/>
                    </a:stretch>
                  </pic:blipFill>
                  <pic:spPr bwMode="auto">
                    <a:xfrm>
                      <a:off x="0" y="0"/>
                      <a:ext cx="5486400" cy="1705708"/>
                    </a:xfrm>
                    <a:prstGeom prst="rect">
                      <a:avLst/>
                    </a:prstGeom>
                    <a:noFill/>
                    <a:ln w="9525">
                      <a:noFill/>
                      <a:miter lim="800000"/>
                      <a:headEnd/>
                      <a:tailEnd/>
                    </a:ln>
                  </pic:spPr>
                </pic:pic>
              </a:graphicData>
            </a:graphic>
          </wp:inline>
        </w:drawing>
      </w:r>
    </w:p>
    <w:p w14:paraId="03746DD8" w14:textId="77777777" w:rsidR="00D501D5" w:rsidRPr="001D57E3" w:rsidRDefault="00D501D5" w:rsidP="001D57E3">
      <w:pPr>
        <w:jc w:val="both"/>
        <w:rPr>
          <w:rFonts w:asciiTheme="majorBidi" w:hAnsiTheme="majorBidi" w:cstheme="majorBidi"/>
        </w:rPr>
      </w:pPr>
    </w:p>
    <w:sectPr w:rsidR="00D501D5" w:rsidRPr="001D57E3" w:rsidSect="00234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D142A"/>
    <w:multiLevelType w:val="hybridMultilevel"/>
    <w:tmpl w:val="D792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D628C"/>
    <w:multiLevelType w:val="hybridMultilevel"/>
    <w:tmpl w:val="28B0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14A05"/>
    <w:multiLevelType w:val="hybridMultilevel"/>
    <w:tmpl w:val="7EBE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B66D2"/>
    <w:multiLevelType w:val="hybridMultilevel"/>
    <w:tmpl w:val="8F4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27AF0"/>
    <w:multiLevelType w:val="hybridMultilevel"/>
    <w:tmpl w:val="1246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677D3"/>
    <w:multiLevelType w:val="hybridMultilevel"/>
    <w:tmpl w:val="8084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A6CD0"/>
    <w:multiLevelType w:val="hybridMultilevel"/>
    <w:tmpl w:val="CF44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575167">
    <w:abstractNumId w:val="6"/>
  </w:num>
  <w:num w:numId="2" w16cid:durableId="930234840">
    <w:abstractNumId w:val="5"/>
  </w:num>
  <w:num w:numId="3" w16cid:durableId="956107264">
    <w:abstractNumId w:val="3"/>
  </w:num>
  <w:num w:numId="4" w16cid:durableId="801311187">
    <w:abstractNumId w:val="4"/>
  </w:num>
  <w:num w:numId="5" w16cid:durableId="1924756390">
    <w:abstractNumId w:val="0"/>
  </w:num>
  <w:num w:numId="6" w16cid:durableId="701588968">
    <w:abstractNumId w:val="2"/>
  </w:num>
  <w:num w:numId="7" w16cid:durableId="902525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E3"/>
    <w:rsid w:val="0009009B"/>
    <w:rsid w:val="000968AD"/>
    <w:rsid w:val="001D57E3"/>
    <w:rsid w:val="0023407D"/>
    <w:rsid w:val="00253CA4"/>
    <w:rsid w:val="00276F8A"/>
    <w:rsid w:val="00290FEB"/>
    <w:rsid w:val="002B241D"/>
    <w:rsid w:val="00313791"/>
    <w:rsid w:val="00442EA7"/>
    <w:rsid w:val="00474035"/>
    <w:rsid w:val="00596BDB"/>
    <w:rsid w:val="00747E3A"/>
    <w:rsid w:val="0075377D"/>
    <w:rsid w:val="00757772"/>
    <w:rsid w:val="008925E3"/>
    <w:rsid w:val="00982213"/>
    <w:rsid w:val="00CC04A1"/>
    <w:rsid w:val="00D501D5"/>
    <w:rsid w:val="00DA4E11"/>
    <w:rsid w:val="00DD5CEB"/>
    <w:rsid w:val="00EF6B54"/>
    <w:rsid w:val="00F42D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0E2C4D"/>
  <w15:chartTrackingRefBased/>
  <w15:docId w15:val="{57BFCA9C-BF70-5E44-AB38-7F8675FA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BDB"/>
    <w:rPr>
      <w:color w:val="0563C1" w:themeColor="hyperlink"/>
      <w:u w:val="single"/>
    </w:rPr>
  </w:style>
  <w:style w:type="character" w:styleId="UnresolvedMention">
    <w:name w:val="Unresolved Mention"/>
    <w:basedOn w:val="DefaultParagraphFont"/>
    <w:uiPriority w:val="99"/>
    <w:semiHidden/>
    <w:unhideWhenUsed/>
    <w:rsid w:val="00596BDB"/>
    <w:rPr>
      <w:color w:val="605E5C"/>
      <w:shd w:val="clear" w:color="auto" w:fill="E1DFDD"/>
    </w:rPr>
  </w:style>
  <w:style w:type="paragraph" w:styleId="ListParagraph">
    <w:name w:val="List Paragraph"/>
    <w:basedOn w:val="Normal"/>
    <w:uiPriority w:val="34"/>
    <w:qFormat/>
    <w:rsid w:val="00596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8002">
      <w:bodyDiv w:val="1"/>
      <w:marLeft w:val="0"/>
      <w:marRight w:val="0"/>
      <w:marTop w:val="0"/>
      <w:marBottom w:val="0"/>
      <w:divBdr>
        <w:top w:val="none" w:sz="0" w:space="0" w:color="auto"/>
        <w:left w:val="none" w:sz="0" w:space="0" w:color="auto"/>
        <w:bottom w:val="none" w:sz="0" w:space="0" w:color="auto"/>
        <w:right w:val="none" w:sz="0" w:space="0" w:color="auto"/>
      </w:divBdr>
    </w:div>
    <w:div w:id="796683950">
      <w:bodyDiv w:val="1"/>
      <w:marLeft w:val="0"/>
      <w:marRight w:val="0"/>
      <w:marTop w:val="0"/>
      <w:marBottom w:val="0"/>
      <w:divBdr>
        <w:top w:val="none" w:sz="0" w:space="0" w:color="auto"/>
        <w:left w:val="none" w:sz="0" w:space="0" w:color="auto"/>
        <w:bottom w:val="none" w:sz="0" w:space="0" w:color="auto"/>
        <w:right w:val="none" w:sz="0" w:space="0" w:color="auto"/>
      </w:divBdr>
      <w:divsChild>
        <w:div w:id="2114543786">
          <w:marLeft w:val="0"/>
          <w:marRight w:val="0"/>
          <w:marTop w:val="0"/>
          <w:marBottom w:val="0"/>
          <w:divBdr>
            <w:top w:val="none" w:sz="0" w:space="0" w:color="auto"/>
            <w:left w:val="none" w:sz="0" w:space="0" w:color="auto"/>
            <w:bottom w:val="none" w:sz="0" w:space="0" w:color="auto"/>
            <w:right w:val="none" w:sz="0" w:space="0" w:color="auto"/>
          </w:divBdr>
          <w:divsChild>
            <w:div w:id="2139058820">
              <w:marLeft w:val="60"/>
              <w:marRight w:val="0"/>
              <w:marTop w:val="0"/>
              <w:marBottom w:val="0"/>
              <w:divBdr>
                <w:top w:val="none" w:sz="0" w:space="0" w:color="auto"/>
                <w:left w:val="none" w:sz="0" w:space="0" w:color="auto"/>
                <w:bottom w:val="none" w:sz="0" w:space="0" w:color="auto"/>
                <w:right w:val="none" w:sz="0" w:space="0" w:color="auto"/>
              </w:divBdr>
            </w:div>
          </w:divsChild>
        </w:div>
        <w:div w:id="172494446">
          <w:marLeft w:val="0"/>
          <w:marRight w:val="0"/>
          <w:marTop w:val="0"/>
          <w:marBottom w:val="0"/>
          <w:divBdr>
            <w:top w:val="none" w:sz="0" w:space="0" w:color="auto"/>
            <w:left w:val="none" w:sz="0" w:space="0" w:color="auto"/>
            <w:bottom w:val="none" w:sz="0" w:space="0" w:color="auto"/>
            <w:right w:val="none" w:sz="0" w:space="0" w:color="auto"/>
          </w:divBdr>
          <w:divsChild>
            <w:div w:id="910164932">
              <w:marLeft w:val="0"/>
              <w:marRight w:val="0"/>
              <w:marTop w:val="120"/>
              <w:marBottom w:val="0"/>
              <w:divBdr>
                <w:top w:val="none" w:sz="0" w:space="0" w:color="auto"/>
                <w:left w:val="none" w:sz="0" w:space="0" w:color="auto"/>
                <w:bottom w:val="none" w:sz="0" w:space="0" w:color="auto"/>
                <w:right w:val="none" w:sz="0" w:space="0" w:color="auto"/>
              </w:divBdr>
              <w:divsChild>
                <w:div w:id="1145781951">
                  <w:marLeft w:val="0"/>
                  <w:marRight w:val="0"/>
                  <w:marTop w:val="0"/>
                  <w:marBottom w:val="0"/>
                  <w:divBdr>
                    <w:top w:val="none" w:sz="0" w:space="0" w:color="auto"/>
                    <w:left w:val="none" w:sz="0" w:space="0" w:color="auto"/>
                    <w:bottom w:val="none" w:sz="0" w:space="0" w:color="auto"/>
                    <w:right w:val="none" w:sz="0" w:space="0" w:color="auto"/>
                  </w:divBdr>
                  <w:divsChild>
                    <w:div w:id="1180463691">
                      <w:marLeft w:val="0"/>
                      <w:marRight w:val="0"/>
                      <w:marTop w:val="0"/>
                      <w:marBottom w:val="0"/>
                      <w:divBdr>
                        <w:top w:val="none" w:sz="0" w:space="0" w:color="auto"/>
                        <w:left w:val="none" w:sz="0" w:space="0" w:color="auto"/>
                        <w:bottom w:val="none" w:sz="0" w:space="0" w:color="auto"/>
                        <w:right w:val="none" w:sz="0" w:space="0" w:color="auto"/>
                      </w:divBdr>
                      <w:divsChild>
                        <w:div w:id="19803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564253">
      <w:bodyDiv w:val="1"/>
      <w:marLeft w:val="0"/>
      <w:marRight w:val="0"/>
      <w:marTop w:val="0"/>
      <w:marBottom w:val="0"/>
      <w:divBdr>
        <w:top w:val="none" w:sz="0" w:space="0" w:color="auto"/>
        <w:left w:val="none" w:sz="0" w:space="0" w:color="auto"/>
        <w:bottom w:val="none" w:sz="0" w:space="0" w:color="auto"/>
        <w:right w:val="none" w:sz="0" w:space="0" w:color="auto"/>
      </w:divBdr>
      <w:divsChild>
        <w:div w:id="1570846861">
          <w:marLeft w:val="0"/>
          <w:marRight w:val="0"/>
          <w:marTop w:val="0"/>
          <w:marBottom w:val="0"/>
          <w:divBdr>
            <w:top w:val="none" w:sz="0" w:space="0" w:color="auto"/>
            <w:left w:val="none" w:sz="0" w:space="0" w:color="auto"/>
            <w:bottom w:val="none" w:sz="0" w:space="0" w:color="auto"/>
            <w:right w:val="none" w:sz="0" w:space="0" w:color="auto"/>
          </w:divBdr>
        </w:div>
        <w:div w:id="589509857">
          <w:marLeft w:val="0"/>
          <w:marRight w:val="0"/>
          <w:marTop w:val="0"/>
          <w:marBottom w:val="0"/>
          <w:divBdr>
            <w:top w:val="none" w:sz="0" w:space="0" w:color="auto"/>
            <w:left w:val="none" w:sz="0" w:space="0" w:color="auto"/>
            <w:bottom w:val="none" w:sz="0" w:space="0" w:color="auto"/>
            <w:right w:val="none" w:sz="0" w:space="0" w:color="auto"/>
          </w:divBdr>
        </w:div>
        <w:div w:id="1128931303">
          <w:marLeft w:val="0"/>
          <w:marRight w:val="0"/>
          <w:marTop w:val="0"/>
          <w:marBottom w:val="0"/>
          <w:divBdr>
            <w:top w:val="none" w:sz="0" w:space="0" w:color="auto"/>
            <w:left w:val="none" w:sz="0" w:space="0" w:color="auto"/>
            <w:bottom w:val="none" w:sz="0" w:space="0" w:color="auto"/>
            <w:right w:val="none" w:sz="0" w:space="0" w:color="auto"/>
          </w:divBdr>
        </w:div>
        <w:div w:id="2011903584">
          <w:marLeft w:val="0"/>
          <w:marRight w:val="0"/>
          <w:marTop w:val="0"/>
          <w:marBottom w:val="0"/>
          <w:divBdr>
            <w:top w:val="none" w:sz="0" w:space="0" w:color="auto"/>
            <w:left w:val="none" w:sz="0" w:space="0" w:color="auto"/>
            <w:bottom w:val="none" w:sz="0" w:space="0" w:color="auto"/>
            <w:right w:val="none" w:sz="0" w:space="0" w:color="auto"/>
          </w:divBdr>
        </w:div>
        <w:div w:id="389690649">
          <w:marLeft w:val="0"/>
          <w:marRight w:val="0"/>
          <w:marTop w:val="0"/>
          <w:marBottom w:val="0"/>
          <w:divBdr>
            <w:top w:val="none" w:sz="0" w:space="0" w:color="auto"/>
            <w:left w:val="none" w:sz="0" w:space="0" w:color="auto"/>
            <w:bottom w:val="none" w:sz="0" w:space="0" w:color="auto"/>
            <w:right w:val="none" w:sz="0" w:space="0" w:color="auto"/>
          </w:divBdr>
        </w:div>
        <w:div w:id="684524117">
          <w:marLeft w:val="0"/>
          <w:marRight w:val="0"/>
          <w:marTop w:val="0"/>
          <w:marBottom w:val="0"/>
          <w:divBdr>
            <w:top w:val="none" w:sz="0" w:space="0" w:color="auto"/>
            <w:left w:val="none" w:sz="0" w:space="0" w:color="auto"/>
            <w:bottom w:val="none" w:sz="0" w:space="0" w:color="auto"/>
            <w:right w:val="none" w:sz="0" w:space="0" w:color="auto"/>
          </w:divBdr>
        </w:div>
        <w:div w:id="2035882346">
          <w:marLeft w:val="0"/>
          <w:marRight w:val="0"/>
          <w:marTop w:val="0"/>
          <w:marBottom w:val="0"/>
          <w:divBdr>
            <w:top w:val="none" w:sz="0" w:space="0" w:color="auto"/>
            <w:left w:val="none" w:sz="0" w:space="0" w:color="auto"/>
            <w:bottom w:val="none" w:sz="0" w:space="0" w:color="auto"/>
            <w:right w:val="none" w:sz="0" w:space="0" w:color="auto"/>
          </w:divBdr>
        </w:div>
        <w:div w:id="2140563858">
          <w:marLeft w:val="0"/>
          <w:marRight w:val="0"/>
          <w:marTop w:val="0"/>
          <w:marBottom w:val="0"/>
          <w:divBdr>
            <w:top w:val="none" w:sz="0" w:space="0" w:color="auto"/>
            <w:left w:val="none" w:sz="0" w:space="0" w:color="auto"/>
            <w:bottom w:val="none" w:sz="0" w:space="0" w:color="auto"/>
            <w:right w:val="none" w:sz="0" w:space="0" w:color="auto"/>
          </w:divBdr>
        </w:div>
      </w:divsChild>
    </w:div>
    <w:div w:id="16224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aypal.com/donate?hosted_button_id=69ZVAVQJF2MJ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Uchenna Ekwo Ekwo</dc:creator>
  <cp:keywords/>
  <dc:description/>
  <cp:lastModifiedBy>Uchenna Ekwo Ekwo</cp:lastModifiedBy>
  <cp:revision>2</cp:revision>
  <dcterms:created xsi:type="dcterms:W3CDTF">2024-02-05T10:16:00Z</dcterms:created>
  <dcterms:modified xsi:type="dcterms:W3CDTF">2024-02-05T10:16:00Z</dcterms:modified>
</cp:coreProperties>
</file>